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top w:w="15" w:type="dxa"/>
          <w:left w:w="15" w:type="dxa"/>
          <w:bottom w:w="15" w:type="dxa"/>
          <w:right w:w="15" w:type="dxa"/>
        </w:tblCellMar>
        <w:tblLook w:val="04A0"/>
      </w:tblPr>
      <w:tblGrid>
        <w:gridCol w:w="3943"/>
        <w:gridCol w:w="4159"/>
        <w:gridCol w:w="234"/>
        <w:gridCol w:w="1345"/>
      </w:tblGrid>
      <w:tr w:rsidR="0033567C" w:rsidRPr="00D53074" w:rsidTr="003D14A8">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33567C" w:rsidRPr="00D53074" w:rsidRDefault="0033567C" w:rsidP="003D14A8">
            <w:pPr>
              <w:widowControl/>
              <w:wordWrap/>
              <w:autoSpaceDE/>
              <w:autoSpaceDN/>
              <w:snapToGrid w:val="0"/>
              <w:spacing w:after="0" w:line="312" w:lineRule="auto"/>
              <w:jc w:val="center"/>
              <w:rPr>
                <w:rFonts w:asciiTheme="majorBidi" w:eastAsia="함초롬바탕" w:hAnsiTheme="majorBidi" w:cstheme="majorBidi"/>
                <w:b/>
                <w:bCs/>
                <w:color w:val="000000"/>
                <w:kern w:val="0"/>
                <w:sz w:val="24"/>
                <w:szCs w:val="24"/>
              </w:rPr>
            </w:pPr>
            <w:r w:rsidRPr="00D53074">
              <w:rPr>
                <w:rFonts w:asciiTheme="majorBidi" w:hAnsiTheme="majorBidi" w:cstheme="majorBidi"/>
                <w:b/>
                <w:bCs/>
                <w:noProof/>
                <w:color w:val="000000"/>
                <w:sz w:val="24"/>
                <w:szCs w:val="24"/>
              </w:rPr>
              <w:drawing>
                <wp:inline distT="0" distB="0" distL="0" distR="0">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33567C" w:rsidRPr="00D53074" w:rsidRDefault="0033567C" w:rsidP="003D14A8">
            <w:pPr>
              <w:widowControl/>
              <w:wordWrap/>
              <w:autoSpaceDE/>
              <w:autoSpaceDN/>
              <w:snapToGrid w:val="0"/>
              <w:spacing w:after="0" w:line="384" w:lineRule="auto"/>
              <w:ind w:left="120" w:right="120"/>
              <w:jc w:val="center"/>
              <w:rPr>
                <w:rFonts w:asciiTheme="majorBidi" w:eastAsia="돋움" w:hAnsiTheme="majorBidi" w:cstheme="majorBidi"/>
                <w:b/>
                <w:bCs/>
                <w:color w:val="0000FF"/>
                <w:kern w:val="0"/>
                <w:sz w:val="23"/>
                <w:szCs w:val="23"/>
              </w:rPr>
            </w:pPr>
            <w:r w:rsidRPr="00D53074">
              <w:rPr>
                <w:rFonts w:asciiTheme="majorBidi" w:hAnsiTheme="majorBidi" w:cstheme="majorBidi"/>
                <w:b/>
                <w:bCs/>
                <w:noProof/>
                <w:color w:val="000000"/>
                <w:sz w:val="24"/>
                <w:szCs w:val="24"/>
              </w:rPr>
              <w:drawing>
                <wp:inline distT="0" distB="0" distL="0" distR="0">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rsidR="0001176B" w:rsidRDefault="0001176B" w:rsidP="0001176B">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Korea</w:t>
            </w:r>
          </w:p>
          <w:p w:rsidR="0001176B" w:rsidRDefault="0001176B" w:rsidP="0001176B">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Heritage</w:t>
            </w:r>
          </w:p>
          <w:p w:rsidR="0001176B" w:rsidRDefault="0001176B" w:rsidP="0001176B">
            <w:pPr>
              <w:widowControl/>
              <w:wordWrap/>
              <w:autoSpaceDE/>
              <w:autoSpaceDN/>
              <w:snapToGrid w:val="0"/>
              <w:spacing w:after="0" w:line="384" w:lineRule="auto"/>
              <w:ind w:left="120" w:right="120"/>
              <w:rPr>
                <w:rFonts w:ascii="HY견고딕" w:eastAsia="HY견고딕" w:hAnsi="Times New Roman"/>
                <w:sz w:val="18"/>
                <w:szCs w:val="20"/>
              </w:rPr>
            </w:pPr>
            <w:r>
              <w:rPr>
                <w:rFonts w:ascii="HY견고딕" w:eastAsia="HY견고딕" w:hAnsi="Times New Roman"/>
                <w:sz w:val="18"/>
                <w:szCs w:val="20"/>
              </w:rPr>
              <w:t>Service</w:t>
            </w:r>
          </w:p>
          <w:p w:rsidR="0033567C" w:rsidRPr="00D53074" w:rsidRDefault="0001176B" w:rsidP="0001176B">
            <w:pPr>
              <w:widowControl/>
              <w:wordWrap/>
              <w:autoSpaceDE/>
              <w:autoSpaceDN/>
              <w:snapToGrid w:val="0"/>
              <w:spacing w:after="0" w:line="384" w:lineRule="auto"/>
              <w:ind w:left="120" w:right="120"/>
              <w:rPr>
                <w:rFonts w:asciiTheme="majorBidi" w:eastAsia="함초롬바탕" w:hAnsiTheme="majorBidi" w:cstheme="majorBidi"/>
                <w:b/>
                <w:bCs/>
                <w:color w:val="000000" w:themeColor="text1"/>
                <w:kern w:val="0"/>
                <w:sz w:val="50"/>
                <w:szCs w:val="50"/>
              </w:rPr>
            </w:pPr>
            <w:r>
              <w:rPr>
                <w:rFonts w:ascii="HY견고딕" w:eastAsia="HY견고딕" w:hAnsi="Times New Roman"/>
                <w:sz w:val="18"/>
                <w:szCs w:val="20"/>
              </w:rPr>
              <w:t>NEWS</w:t>
            </w:r>
          </w:p>
        </w:tc>
      </w:tr>
      <w:tr w:rsidR="0033567C" w:rsidRPr="00D53074" w:rsidTr="003D14A8">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rsidR="0001176B" w:rsidRPr="00A87D28" w:rsidRDefault="0001176B" w:rsidP="0001176B">
            <w:pPr>
              <w:widowControl/>
              <w:wordWrap/>
              <w:autoSpaceDE/>
              <w:autoSpaceDN/>
              <w:snapToGrid w:val="0"/>
              <w:spacing w:after="0" w:line="384" w:lineRule="auto"/>
              <w:ind w:right="120"/>
              <w:jc w:val="left"/>
              <w:rPr>
                <w:rFonts w:ascii="HY견고딕" w:eastAsia="HY견고딕" w:hAnsi="돋움" w:cs="굴림"/>
                <w:kern w:val="0"/>
                <w:szCs w:val="20"/>
              </w:rPr>
            </w:pPr>
            <w:r w:rsidRPr="00A87D28">
              <w:rPr>
                <w:rFonts w:ascii="HY견고딕" w:eastAsia="HY견고딕" w:hAnsi="돋움" w:cs="굴림"/>
                <w:kern w:val="0"/>
                <w:szCs w:val="20"/>
              </w:rPr>
              <w:t xml:space="preserve">Division: </w:t>
            </w:r>
            <w:proofErr w:type="spellStart"/>
            <w:r w:rsidRPr="00A87D28">
              <w:rPr>
                <w:rFonts w:ascii="HY견고딕" w:eastAsia="HY견고딕" w:hAnsi="돋움" w:cs="굴림"/>
                <w:kern w:val="0"/>
                <w:szCs w:val="20"/>
              </w:rPr>
              <w:t>Gyeongbokgung</w:t>
            </w:r>
            <w:proofErr w:type="spellEnd"/>
            <w:r w:rsidRPr="00A87D28">
              <w:rPr>
                <w:rFonts w:ascii="HY견고딕" w:eastAsia="HY견고딕" w:hAnsi="돋움" w:cs="굴림"/>
                <w:kern w:val="0"/>
                <w:szCs w:val="20"/>
              </w:rPr>
              <w:t xml:space="preserve"> Palace Management Office, </w:t>
            </w:r>
          </w:p>
          <w:p w:rsidR="0001176B" w:rsidRPr="00A87D28" w:rsidRDefault="0001176B" w:rsidP="0001176B">
            <w:pPr>
              <w:widowControl/>
              <w:wordWrap/>
              <w:autoSpaceDE/>
              <w:autoSpaceDN/>
              <w:snapToGrid w:val="0"/>
              <w:spacing w:after="0" w:line="384" w:lineRule="auto"/>
              <w:ind w:right="120" w:firstLineChars="500" w:firstLine="1000"/>
              <w:jc w:val="left"/>
              <w:rPr>
                <w:rFonts w:ascii="HY견고딕" w:eastAsia="HY견고딕" w:hAnsi="돋움" w:cs="굴림"/>
                <w:kern w:val="0"/>
                <w:szCs w:val="20"/>
              </w:rPr>
            </w:pPr>
            <w:r w:rsidRPr="00A87D28">
              <w:rPr>
                <w:rFonts w:ascii="HY견고딕" w:eastAsia="HY견고딕" w:hAnsi="돋움" w:cs="굴림"/>
                <w:kern w:val="0"/>
                <w:szCs w:val="20"/>
              </w:rPr>
              <w:t>Royal Palaces and Tombs Center</w:t>
            </w:r>
          </w:p>
          <w:p w:rsidR="0001176B" w:rsidRPr="00A87D28" w:rsidRDefault="0001176B" w:rsidP="0001176B">
            <w:pPr>
              <w:widowControl/>
              <w:wordWrap/>
              <w:autoSpaceDE/>
              <w:autoSpaceDN/>
              <w:snapToGrid w:val="0"/>
              <w:spacing w:after="0" w:line="384" w:lineRule="auto"/>
              <w:ind w:right="120"/>
              <w:jc w:val="left"/>
              <w:rPr>
                <w:rFonts w:ascii="HY견고딕" w:eastAsia="HY견고딕" w:hAnsi="돋움" w:cs="굴림"/>
                <w:kern w:val="0"/>
                <w:szCs w:val="20"/>
              </w:rPr>
            </w:pPr>
            <w:r w:rsidRPr="00A87D28">
              <w:rPr>
                <w:rFonts w:ascii="HY견고딕" w:eastAsia="HY견고딕" w:hAnsi="돋움" w:cs="굴림"/>
                <w:kern w:val="0"/>
                <w:szCs w:val="20"/>
              </w:rPr>
              <w:t xml:space="preserve">Contact person: Park </w:t>
            </w:r>
            <w:proofErr w:type="spellStart"/>
            <w:r w:rsidRPr="00A87D28">
              <w:rPr>
                <w:rFonts w:ascii="HY견고딕" w:eastAsia="HY견고딕" w:hAnsi="돋움" w:cs="굴림"/>
                <w:kern w:val="0"/>
                <w:szCs w:val="20"/>
              </w:rPr>
              <w:t>Jiha</w:t>
            </w:r>
            <w:proofErr w:type="spellEnd"/>
            <w:r w:rsidRPr="00A87D28">
              <w:rPr>
                <w:rFonts w:ascii="HY견고딕" w:eastAsia="HY견고딕" w:hAnsi="돋움" w:cs="굴림"/>
                <w:kern w:val="0"/>
                <w:szCs w:val="20"/>
              </w:rPr>
              <w:t>(02-3700-3911),</w:t>
            </w:r>
          </w:p>
          <w:p w:rsidR="0033567C" w:rsidRPr="00D53074" w:rsidRDefault="0001176B" w:rsidP="0001176B">
            <w:pPr>
              <w:widowControl/>
              <w:wordWrap/>
              <w:autoSpaceDE/>
              <w:autoSpaceDN/>
              <w:snapToGrid w:val="0"/>
              <w:spacing w:after="0" w:line="384" w:lineRule="auto"/>
              <w:ind w:right="120" w:firstLineChars="900" w:firstLine="1800"/>
              <w:jc w:val="left"/>
              <w:rPr>
                <w:rFonts w:asciiTheme="majorBidi" w:eastAsia="돋움" w:hAnsiTheme="majorBidi" w:cstheme="majorBidi"/>
                <w:color w:val="000000"/>
                <w:kern w:val="0"/>
                <w:sz w:val="22"/>
              </w:rPr>
            </w:pPr>
            <w:r>
              <w:rPr>
                <w:rFonts w:ascii="HY견고딕" w:eastAsia="HY견고딕" w:hAnsi="돋움" w:cs="굴림"/>
                <w:kern w:val="0"/>
                <w:szCs w:val="20"/>
              </w:rPr>
              <w:t xml:space="preserve">Woo </w:t>
            </w:r>
            <w:proofErr w:type="spellStart"/>
            <w:r>
              <w:rPr>
                <w:rFonts w:ascii="HY견고딕" w:eastAsia="HY견고딕" w:hAnsi="돋움" w:cs="굴림"/>
                <w:kern w:val="0"/>
                <w:szCs w:val="20"/>
              </w:rPr>
              <w:t>jisu</w:t>
            </w:r>
            <w:proofErr w:type="spellEnd"/>
            <w:r w:rsidRPr="00A87D28">
              <w:rPr>
                <w:rFonts w:ascii="HY견고딕" w:eastAsia="HY견고딕" w:hAnsi="돋움" w:cs="굴림"/>
                <w:kern w:val="0"/>
                <w:szCs w:val="20"/>
              </w:rPr>
              <w:t>(02-3700-3912)</w:t>
            </w:r>
          </w:p>
        </w:tc>
        <w:tc>
          <w:tcPr>
            <w:tcW w:w="234" w:type="dxa"/>
            <w:tcBorders>
              <w:top w:val="single" w:sz="2" w:space="0" w:color="939393"/>
              <w:left w:val="nil"/>
              <w:bottom w:val="single" w:sz="12" w:space="0" w:color="353535"/>
              <w:right w:val="nil"/>
            </w:tcBorders>
          </w:tcPr>
          <w:p w:rsidR="0033567C" w:rsidRPr="00D53074" w:rsidRDefault="0033567C" w:rsidP="003D14A8">
            <w:pPr>
              <w:widowControl/>
              <w:wordWrap/>
              <w:autoSpaceDE/>
              <w:autoSpaceDN/>
              <w:snapToGrid w:val="0"/>
              <w:spacing w:after="0" w:line="384" w:lineRule="auto"/>
              <w:ind w:left="120" w:right="120"/>
              <w:jc w:val="left"/>
              <w:rPr>
                <w:rFonts w:asciiTheme="majorBidi" w:eastAsia="돋움" w:hAnsiTheme="majorBidi" w:cstheme="majorBidi"/>
                <w:color w:val="000000"/>
                <w:kern w:val="0"/>
                <w:sz w:val="22"/>
              </w:rPr>
            </w:pPr>
          </w:p>
        </w:tc>
        <w:tc>
          <w:tcPr>
            <w:tcW w:w="1345" w:type="dxa"/>
            <w:tcBorders>
              <w:top w:val="single" w:sz="2" w:space="0" w:color="939393"/>
              <w:left w:val="nil"/>
              <w:bottom w:val="single" w:sz="12" w:space="0" w:color="353535"/>
              <w:right w:val="nil"/>
            </w:tcBorders>
          </w:tcPr>
          <w:p w:rsidR="0033567C" w:rsidRPr="00D53074" w:rsidRDefault="0033567C" w:rsidP="003D14A8">
            <w:pPr>
              <w:widowControl/>
              <w:wordWrap/>
              <w:autoSpaceDE/>
              <w:autoSpaceDN/>
              <w:snapToGrid w:val="0"/>
              <w:spacing w:after="0" w:line="384" w:lineRule="auto"/>
              <w:ind w:left="120" w:right="120"/>
              <w:jc w:val="left"/>
              <w:rPr>
                <w:rFonts w:asciiTheme="majorBidi" w:eastAsia="돋움" w:hAnsiTheme="majorBidi" w:cstheme="majorBidi"/>
                <w:color w:val="000000"/>
                <w:kern w:val="0"/>
                <w:sz w:val="22"/>
              </w:rPr>
            </w:pPr>
          </w:p>
        </w:tc>
      </w:tr>
    </w:tbl>
    <w:p w:rsidR="0033567C" w:rsidRPr="00D53074" w:rsidRDefault="0033567C" w:rsidP="0033567C">
      <w:pPr>
        <w:pStyle w:val="a3"/>
        <w:spacing w:line="276" w:lineRule="auto"/>
        <w:rPr>
          <w:rFonts w:asciiTheme="majorBidi" w:eastAsia="휴먼명조" w:hAnsiTheme="majorBidi" w:cstheme="majorBidi"/>
          <w:sz w:val="26"/>
          <w:szCs w:val="26"/>
        </w:rPr>
      </w:pPr>
    </w:p>
    <w:tbl>
      <w:tblPr>
        <w:tblOverlap w:val="never"/>
        <w:tblW w:w="0" w:type="auto"/>
        <w:tblInd w:w="113" w:type="dxa"/>
        <w:tblCellMar>
          <w:top w:w="15" w:type="dxa"/>
          <w:left w:w="15" w:type="dxa"/>
          <w:bottom w:w="15" w:type="dxa"/>
          <w:right w:w="15" w:type="dxa"/>
        </w:tblCellMar>
        <w:tblLook w:val="04A0"/>
      </w:tblPr>
      <w:tblGrid>
        <w:gridCol w:w="9639"/>
      </w:tblGrid>
      <w:tr w:rsidR="0033567C" w:rsidRPr="00D53074" w:rsidTr="007A29B4">
        <w:trPr>
          <w:trHeight w:val="1920"/>
        </w:trPr>
        <w:tc>
          <w:tcPr>
            <w:tcW w:w="9639" w:type="dxa"/>
            <w:tcBorders>
              <w:top w:val="nil"/>
              <w:left w:val="nil"/>
              <w:bottom w:val="nil"/>
              <w:right w:val="nil"/>
            </w:tcBorders>
            <w:shd w:val="clear" w:color="auto" w:fill="C6EBEB"/>
            <w:tcMar>
              <w:top w:w="113" w:type="dxa"/>
              <w:left w:w="113" w:type="dxa"/>
              <w:bottom w:w="113" w:type="dxa"/>
              <w:right w:w="113" w:type="dxa"/>
            </w:tcMar>
            <w:vAlign w:val="center"/>
            <w:hideMark/>
          </w:tcPr>
          <w:p w:rsidR="00393800" w:rsidRPr="00D53074" w:rsidRDefault="00393800" w:rsidP="00393800">
            <w:pPr>
              <w:wordWrap/>
              <w:spacing w:after="0" w:line="288" w:lineRule="auto"/>
              <w:ind w:left="984" w:right="46" w:hanging="422"/>
              <w:jc w:val="center"/>
              <w:textAlignment w:val="baseline"/>
              <w:rPr>
                <w:rFonts w:asciiTheme="majorBidi" w:eastAsia="함초롬돋움" w:hAnsiTheme="majorBidi" w:cstheme="majorBidi"/>
                <w:b/>
                <w:bCs/>
                <w:color w:val="000000" w:themeColor="text1"/>
                <w:kern w:val="0"/>
                <w:sz w:val="36"/>
                <w:szCs w:val="36"/>
              </w:rPr>
            </w:pPr>
            <w:r w:rsidRPr="00D53074">
              <w:rPr>
                <w:rFonts w:asciiTheme="majorBidi" w:hAnsiTheme="majorBidi" w:cstheme="majorBidi"/>
                <w:b/>
                <w:bCs/>
                <w:sz w:val="36"/>
                <w:szCs w:val="36"/>
              </w:rPr>
              <w:t xml:space="preserve">“A Royal, Elegant Night at </w:t>
            </w:r>
            <w:proofErr w:type="spellStart"/>
            <w:r w:rsidRPr="00D53074">
              <w:rPr>
                <w:rFonts w:asciiTheme="majorBidi" w:hAnsiTheme="majorBidi" w:cstheme="majorBidi"/>
                <w:b/>
                <w:bCs/>
                <w:sz w:val="36"/>
                <w:szCs w:val="36"/>
              </w:rPr>
              <w:t>Gyeongbokgung</w:t>
            </w:r>
            <w:proofErr w:type="spellEnd"/>
            <w:r w:rsidRPr="00D53074">
              <w:rPr>
                <w:rFonts w:asciiTheme="majorBidi" w:hAnsiTheme="majorBidi" w:cstheme="majorBidi"/>
                <w:b/>
                <w:bCs/>
                <w:sz w:val="36"/>
                <w:szCs w:val="36"/>
              </w:rPr>
              <w:t xml:space="preserve"> Palace”</w:t>
            </w:r>
          </w:p>
          <w:p w:rsidR="00393800" w:rsidRPr="00D53074" w:rsidRDefault="00393800" w:rsidP="00393800">
            <w:pPr>
              <w:wordWrap/>
              <w:spacing w:after="0" w:line="288" w:lineRule="auto"/>
              <w:ind w:left="984" w:right="46" w:hanging="422"/>
              <w:jc w:val="center"/>
              <w:textAlignment w:val="baseline"/>
              <w:rPr>
                <w:rFonts w:asciiTheme="majorBidi" w:eastAsia="함초롬돋움" w:hAnsiTheme="majorBidi" w:cstheme="majorBidi"/>
                <w:b/>
                <w:bCs/>
                <w:color w:val="000000"/>
                <w:kern w:val="0"/>
                <w:sz w:val="36"/>
                <w:szCs w:val="36"/>
              </w:rPr>
            </w:pPr>
          </w:p>
          <w:p w:rsidR="00A65D98" w:rsidRPr="00D53074" w:rsidRDefault="00A65D98" w:rsidP="00A65D98">
            <w:pPr>
              <w:wordWrap/>
              <w:spacing w:after="0" w:line="288" w:lineRule="auto"/>
              <w:ind w:left="984" w:right="46" w:hanging="422"/>
              <w:jc w:val="center"/>
              <w:textAlignment w:val="baseline"/>
              <w:rPr>
                <w:rFonts w:asciiTheme="majorBidi" w:eastAsia="굴림" w:hAnsiTheme="majorBidi" w:cstheme="majorBidi"/>
                <w:color w:val="000000"/>
                <w:kern w:val="0"/>
                <w:sz w:val="28"/>
                <w:szCs w:val="28"/>
              </w:rPr>
            </w:pPr>
            <w:r w:rsidRPr="00D53074">
              <w:rPr>
                <w:rFonts w:asciiTheme="majorBidi" w:hAnsiTheme="majorBidi" w:cstheme="majorBidi"/>
                <w:color w:val="000000"/>
                <w:sz w:val="28"/>
                <w:szCs w:val="28"/>
              </w:rPr>
              <w:t xml:space="preserve">- Reservations open on 10 AM, May 4 for </w:t>
            </w:r>
            <w:proofErr w:type="spellStart"/>
            <w:r w:rsidRPr="00D53074">
              <w:rPr>
                <w:rFonts w:asciiTheme="majorBidi" w:hAnsiTheme="majorBidi" w:cstheme="majorBidi"/>
                <w:color w:val="000000"/>
                <w:sz w:val="28"/>
                <w:szCs w:val="28"/>
              </w:rPr>
              <w:t>Gyeongbokgung</w:t>
            </w:r>
            <w:proofErr w:type="spellEnd"/>
            <w:r w:rsidRPr="00D53074">
              <w:rPr>
                <w:rFonts w:asciiTheme="majorBidi" w:hAnsiTheme="majorBidi" w:cstheme="majorBidi"/>
                <w:color w:val="000000"/>
                <w:sz w:val="28"/>
                <w:szCs w:val="28"/>
              </w:rPr>
              <w:t xml:space="preserve"> Palace Night Opening (May 13–Jun. 14) -</w:t>
            </w:r>
          </w:p>
          <w:p w:rsidR="0033567C" w:rsidRPr="00D53074" w:rsidRDefault="0033567C" w:rsidP="00393800">
            <w:pPr>
              <w:wordWrap/>
              <w:spacing w:after="0" w:line="288" w:lineRule="auto"/>
              <w:ind w:left="984" w:right="46" w:hanging="422"/>
              <w:textAlignment w:val="baseline"/>
              <w:rPr>
                <w:rFonts w:asciiTheme="majorBidi" w:eastAsia="굴림" w:hAnsiTheme="majorBidi" w:cstheme="majorBidi"/>
                <w:color w:val="000000"/>
                <w:kern w:val="0"/>
                <w:szCs w:val="20"/>
              </w:rPr>
            </w:pPr>
          </w:p>
        </w:tc>
      </w:tr>
    </w:tbl>
    <w:p w:rsidR="0033567C" w:rsidRPr="00D53074" w:rsidRDefault="0033567C" w:rsidP="0033567C">
      <w:pPr>
        <w:spacing w:after="0" w:line="384" w:lineRule="auto"/>
        <w:textAlignment w:val="baseline"/>
        <w:rPr>
          <w:rFonts w:asciiTheme="majorBidi" w:eastAsia="한컴바탕" w:hAnsiTheme="majorBidi" w:cstheme="majorBidi"/>
          <w:color w:val="000000"/>
          <w:kern w:val="0"/>
          <w:szCs w:val="20"/>
        </w:rPr>
      </w:pP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r w:rsidRPr="00D53074">
        <w:rPr>
          <w:rFonts w:asciiTheme="majorBidi" w:hAnsiTheme="majorBidi" w:cstheme="majorBidi"/>
          <w:color w:val="000000"/>
          <w:sz w:val="26"/>
          <w:szCs w:val="26"/>
        </w:rPr>
        <w:t xml:space="preserve">The </w:t>
      </w:r>
      <w:proofErr w:type="spellStart"/>
      <w:r w:rsidRPr="00D53074">
        <w:rPr>
          <w:rFonts w:asciiTheme="majorBidi" w:hAnsiTheme="majorBidi" w:cstheme="majorBidi"/>
          <w:color w:val="000000"/>
          <w:sz w:val="26"/>
          <w:szCs w:val="26"/>
        </w:rPr>
        <w:t>Gyeongbokgung</w:t>
      </w:r>
      <w:proofErr w:type="spellEnd"/>
      <w:r w:rsidRPr="00D53074">
        <w:rPr>
          <w:rFonts w:asciiTheme="majorBidi" w:hAnsiTheme="majorBidi" w:cstheme="majorBidi"/>
          <w:color w:val="000000"/>
          <w:sz w:val="26"/>
          <w:szCs w:val="26"/>
        </w:rPr>
        <w:t xml:space="preserve"> Palace Management Office (Director </w:t>
      </w:r>
      <w:proofErr w:type="spellStart"/>
      <w:r w:rsidR="00434E26">
        <w:rPr>
          <w:rFonts w:asciiTheme="majorBidi" w:hAnsiTheme="majorBidi" w:cstheme="majorBidi"/>
          <w:color w:val="000000"/>
          <w:sz w:val="26"/>
          <w:szCs w:val="26"/>
        </w:rPr>
        <w:t>K</w:t>
      </w:r>
      <w:r w:rsidRPr="00D53074">
        <w:rPr>
          <w:rFonts w:asciiTheme="majorBidi" w:hAnsiTheme="majorBidi" w:cstheme="majorBidi"/>
          <w:color w:val="000000"/>
          <w:sz w:val="26"/>
          <w:szCs w:val="26"/>
        </w:rPr>
        <w:t>il</w:t>
      </w:r>
      <w:proofErr w:type="spellEnd"/>
      <w:r w:rsidRPr="00D53074">
        <w:rPr>
          <w:rFonts w:asciiTheme="majorBidi" w:hAnsiTheme="majorBidi" w:cstheme="majorBidi"/>
          <w:color w:val="000000"/>
          <w:sz w:val="26"/>
          <w:szCs w:val="26"/>
        </w:rPr>
        <w:t xml:space="preserve"> Tae-</w:t>
      </w:r>
      <w:proofErr w:type="spellStart"/>
      <w:r w:rsidRPr="00D53074">
        <w:rPr>
          <w:rFonts w:asciiTheme="majorBidi" w:hAnsiTheme="majorBidi" w:cstheme="majorBidi"/>
          <w:color w:val="000000"/>
          <w:sz w:val="26"/>
          <w:szCs w:val="26"/>
        </w:rPr>
        <w:t>hy</w:t>
      </w:r>
      <w:r w:rsidR="00434E26">
        <w:rPr>
          <w:rFonts w:asciiTheme="majorBidi" w:hAnsiTheme="majorBidi" w:cstheme="majorBidi"/>
          <w:color w:val="000000"/>
          <w:sz w:val="26"/>
          <w:szCs w:val="26"/>
        </w:rPr>
        <w:t>u</w:t>
      </w:r>
      <w:r w:rsidRPr="00D53074">
        <w:rPr>
          <w:rFonts w:asciiTheme="majorBidi" w:hAnsiTheme="majorBidi" w:cstheme="majorBidi"/>
          <w:color w:val="000000"/>
          <w:sz w:val="26"/>
          <w:szCs w:val="26"/>
        </w:rPr>
        <w:t>n</w:t>
      </w:r>
      <w:proofErr w:type="spellEnd"/>
      <w:r w:rsidRPr="00D53074">
        <w:rPr>
          <w:rFonts w:asciiTheme="majorBidi" w:hAnsiTheme="majorBidi" w:cstheme="majorBidi"/>
          <w:color w:val="000000"/>
          <w:sz w:val="26"/>
          <w:szCs w:val="26"/>
        </w:rPr>
        <w:t>) of the Korea Heritage Service Royal Palaces and Tombs Center will operate the “</w:t>
      </w:r>
      <w:proofErr w:type="spellStart"/>
      <w:r w:rsidRPr="00D53074">
        <w:rPr>
          <w:rFonts w:asciiTheme="majorBidi" w:hAnsiTheme="majorBidi" w:cstheme="majorBidi"/>
          <w:color w:val="000000"/>
          <w:sz w:val="26"/>
          <w:szCs w:val="26"/>
        </w:rPr>
        <w:t>Gyeongbokgung</w:t>
      </w:r>
      <w:proofErr w:type="spellEnd"/>
      <w:r w:rsidRPr="00D53074">
        <w:rPr>
          <w:rFonts w:asciiTheme="majorBidi" w:hAnsiTheme="majorBidi" w:cstheme="majorBidi"/>
          <w:color w:val="000000"/>
          <w:sz w:val="26"/>
          <w:szCs w:val="26"/>
        </w:rPr>
        <w:t xml:space="preserve"> Palace Night Opening (First Half of 2026)” from May 13 to June 14. Online reservations begin on 10 AM, May 4 on a first-come, first-served basis.</w:t>
      </w:r>
    </w:p>
    <w:p w:rsidR="00A65D98" w:rsidRPr="00D53074" w:rsidRDefault="00A65D98" w:rsidP="00D53074">
      <w:pPr>
        <w:pStyle w:val="ab"/>
        <w:rPr>
          <w:rFonts w:asciiTheme="majorBidi" w:eastAsia="한컴바탕" w:hAnsiTheme="majorBidi" w:cstheme="majorBidi"/>
          <w:kern w:val="0"/>
        </w:rPr>
      </w:pPr>
      <w:r w:rsidRPr="00D53074">
        <w:rPr>
          <w:rFonts w:asciiTheme="majorBidi" w:hAnsiTheme="majorBidi" w:cstheme="majorBidi"/>
        </w:rPr>
        <w:t>* Operating Period: 7 PM–9:30 PM, May 13–Jun. 14, 2026 (Last admission at 8:30 PM)</w:t>
      </w:r>
    </w:p>
    <w:p w:rsidR="00A65D98" w:rsidRPr="00D53074" w:rsidRDefault="00A65D98" w:rsidP="00D53074">
      <w:pPr>
        <w:pStyle w:val="ab"/>
        <w:rPr>
          <w:rFonts w:asciiTheme="majorBidi" w:eastAsia="한컴바탕" w:hAnsiTheme="majorBidi" w:cstheme="majorBidi"/>
          <w:kern w:val="0"/>
        </w:rPr>
      </w:pPr>
      <w:r w:rsidRPr="00D53074">
        <w:rPr>
          <w:rFonts w:asciiTheme="majorBidi" w:hAnsiTheme="majorBidi" w:cstheme="majorBidi"/>
        </w:rPr>
        <w:t>* Closed every Monday and Tuesday</w:t>
      </w:r>
    </w:p>
    <w:p w:rsidR="00A65D98" w:rsidRPr="00D53074" w:rsidRDefault="00A65D98" w:rsidP="00D53074">
      <w:pPr>
        <w:pStyle w:val="ab"/>
        <w:rPr>
          <w:rFonts w:asciiTheme="majorBidi" w:eastAsia="한컴바탕" w:hAnsiTheme="majorBidi" w:cstheme="majorBidi"/>
          <w:kern w:val="0"/>
        </w:rPr>
      </w:pPr>
      <w:r w:rsidRPr="00D53074">
        <w:rPr>
          <w:rFonts w:asciiTheme="majorBidi" w:hAnsiTheme="majorBidi" w:cstheme="majorBidi"/>
        </w:rPr>
        <w:t xml:space="preserve">* Areas Open at Night: </w:t>
      </w:r>
      <w:proofErr w:type="spellStart"/>
      <w:r w:rsidRPr="00D53074">
        <w:rPr>
          <w:rFonts w:asciiTheme="majorBidi" w:hAnsiTheme="majorBidi" w:cstheme="majorBidi"/>
        </w:rPr>
        <w:t>Gwanghwamun</w:t>
      </w:r>
      <w:proofErr w:type="spellEnd"/>
      <w:r w:rsidRPr="00D53074">
        <w:rPr>
          <w:rFonts w:asciiTheme="majorBidi" w:hAnsiTheme="majorBidi" w:cstheme="majorBidi"/>
        </w:rPr>
        <w:t xml:space="preserve"> Gate, </w:t>
      </w:r>
      <w:proofErr w:type="spellStart"/>
      <w:r w:rsidRPr="00D53074">
        <w:rPr>
          <w:rFonts w:asciiTheme="majorBidi" w:hAnsiTheme="majorBidi" w:cstheme="majorBidi"/>
        </w:rPr>
        <w:t>Heungnyemun</w:t>
      </w:r>
      <w:proofErr w:type="spellEnd"/>
      <w:r w:rsidRPr="00D53074">
        <w:rPr>
          <w:rFonts w:asciiTheme="majorBidi" w:hAnsiTheme="majorBidi" w:cstheme="majorBidi"/>
        </w:rPr>
        <w:t xml:space="preserve"> Gate, </w:t>
      </w:r>
      <w:proofErr w:type="spellStart"/>
      <w:r w:rsidRPr="00D53074">
        <w:rPr>
          <w:rFonts w:asciiTheme="majorBidi" w:hAnsiTheme="majorBidi" w:cstheme="majorBidi"/>
        </w:rPr>
        <w:t>Geunjeongjeon</w:t>
      </w:r>
      <w:proofErr w:type="spellEnd"/>
      <w:r w:rsidRPr="00D53074">
        <w:rPr>
          <w:rFonts w:asciiTheme="majorBidi" w:hAnsiTheme="majorBidi" w:cstheme="majorBidi"/>
        </w:rPr>
        <w:t xml:space="preserve"> Hall, </w:t>
      </w:r>
      <w:proofErr w:type="spellStart"/>
      <w:r w:rsidRPr="00D53074">
        <w:rPr>
          <w:rFonts w:asciiTheme="majorBidi" w:hAnsiTheme="majorBidi" w:cstheme="majorBidi"/>
        </w:rPr>
        <w:t>Gyeonghoeru</w:t>
      </w:r>
      <w:proofErr w:type="spellEnd"/>
      <w:r w:rsidRPr="00D53074">
        <w:rPr>
          <w:rFonts w:asciiTheme="majorBidi" w:hAnsiTheme="majorBidi" w:cstheme="majorBidi"/>
        </w:rPr>
        <w:t xml:space="preserve"> Pavilion, </w:t>
      </w:r>
      <w:proofErr w:type="spellStart"/>
      <w:r w:rsidRPr="00D53074">
        <w:rPr>
          <w:rFonts w:asciiTheme="majorBidi" w:hAnsiTheme="majorBidi" w:cstheme="majorBidi"/>
        </w:rPr>
        <w:t>Sajeongjeon</w:t>
      </w:r>
      <w:proofErr w:type="spellEnd"/>
      <w:r w:rsidRPr="00D53074">
        <w:rPr>
          <w:rFonts w:asciiTheme="majorBidi" w:hAnsiTheme="majorBidi" w:cstheme="majorBidi"/>
        </w:rPr>
        <w:t xml:space="preserve"> Hall, </w:t>
      </w:r>
      <w:proofErr w:type="spellStart"/>
      <w:r w:rsidRPr="00D53074">
        <w:rPr>
          <w:rFonts w:asciiTheme="majorBidi" w:hAnsiTheme="majorBidi" w:cstheme="majorBidi"/>
        </w:rPr>
        <w:t>Gangnyeongjeon</w:t>
      </w:r>
      <w:proofErr w:type="spellEnd"/>
      <w:r w:rsidRPr="00D53074">
        <w:rPr>
          <w:rFonts w:asciiTheme="majorBidi" w:hAnsiTheme="majorBidi" w:cstheme="majorBidi"/>
        </w:rPr>
        <w:t xml:space="preserve"> Hall, </w:t>
      </w:r>
      <w:proofErr w:type="spellStart"/>
      <w:r w:rsidRPr="00D53074">
        <w:rPr>
          <w:rFonts w:asciiTheme="majorBidi" w:hAnsiTheme="majorBidi" w:cstheme="majorBidi"/>
        </w:rPr>
        <w:t>Gyotaejeon</w:t>
      </w:r>
      <w:proofErr w:type="spellEnd"/>
      <w:r w:rsidRPr="00D53074">
        <w:rPr>
          <w:rFonts w:asciiTheme="majorBidi" w:hAnsiTheme="majorBidi" w:cstheme="majorBidi"/>
        </w:rPr>
        <w:t xml:space="preserve"> Hall, </w:t>
      </w:r>
      <w:proofErr w:type="spellStart"/>
      <w:r w:rsidRPr="00D53074">
        <w:rPr>
          <w:rFonts w:asciiTheme="majorBidi" w:hAnsiTheme="majorBidi" w:cstheme="majorBidi"/>
        </w:rPr>
        <w:t>Amisan</w:t>
      </w:r>
      <w:proofErr w:type="spellEnd"/>
      <w:r w:rsidRPr="00D53074">
        <w:rPr>
          <w:rFonts w:asciiTheme="majorBidi" w:hAnsiTheme="majorBidi" w:cstheme="majorBidi"/>
        </w:rPr>
        <w:t xml:space="preserve"> Garden areas</w:t>
      </w: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r w:rsidRPr="00D53074">
        <w:rPr>
          <w:rFonts w:asciiTheme="majorBidi" w:hAnsiTheme="majorBidi" w:cstheme="majorBidi"/>
          <w:color w:val="000000"/>
          <w:sz w:val="26"/>
          <w:szCs w:val="26"/>
        </w:rPr>
        <w:t>This year’s “</w:t>
      </w:r>
      <w:proofErr w:type="spellStart"/>
      <w:r w:rsidRPr="00D53074">
        <w:rPr>
          <w:rFonts w:asciiTheme="majorBidi" w:hAnsiTheme="majorBidi" w:cstheme="majorBidi"/>
          <w:color w:val="000000"/>
          <w:sz w:val="26"/>
          <w:szCs w:val="26"/>
        </w:rPr>
        <w:t>Gyeongbokgung</w:t>
      </w:r>
      <w:proofErr w:type="spellEnd"/>
      <w:r w:rsidRPr="00D53074">
        <w:rPr>
          <w:rFonts w:asciiTheme="majorBidi" w:hAnsiTheme="majorBidi" w:cstheme="majorBidi"/>
          <w:color w:val="000000"/>
          <w:sz w:val="26"/>
          <w:szCs w:val="26"/>
        </w:rPr>
        <w:t xml:space="preserve"> Palace Night Opening (First Half of 2026)” will be made even richer with performances of traditional court music. To begin, the Korean Traditional Music Orchestra of the Blind (KTMOB) will perform on May 15 at the </w:t>
      </w:r>
      <w:proofErr w:type="spellStart"/>
      <w:r w:rsidRPr="00D53074">
        <w:rPr>
          <w:rFonts w:asciiTheme="majorBidi" w:hAnsiTheme="majorBidi" w:cstheme="majorBidi"/>
          <w:color w:val="000000"/>
          <w:sz w:val="26"/>
          <w:szCs w:val="26"/>
        </w:rPr>
        <w:t>Gangnyeongjeon</w:t>
      </w:r>
      <w:proofErr w:type="spellEnd"/>
      <w:r w:rsidRPr="00D53074">
        <w:rPr>
          <w:rFonts w:asciiTheme="majorBidi" w:hAnsiTheme="majorBidi" w:cstheme="majorBidi"/>
          <w:color w:val="000000"/>
          <w:sz w:val="26"/>
          <w:szCs w:val="26"/>
        </w:rPr>
        <w:t xml:space="preserve"> Hall—commemorating the birth of King </w:t>
      </w:r>
      <w:proofErr w:type="spellStart"/>
      <w:r w:rsidRPr="00D53074">
        <w:rPr>
          <w:rFonts w:asciiTheme="majorBidi" w:hAnsiTheme="majorBidi" w:cstheme="majorBidi"/>
          <w:color w:val="000000"/>
          <w:sz w:val="26"/>
          <w:szCs w:val="26"/>
        </w:rPr>
        <w:t>Sejong</w:t>
      </w:r>
      <w:proofErr w:type="spellEnd"/>
      <w:r w:rsidRPr="00D53074">
        <w:rPr>
          <w:rFonts w:asciiTheme="majorBidi" w:hAnsiTheme="majorBidi" w:cstheme="majorBidi"/>
          <w:color w:val="000000"/>
          <w:sz w:val="26"/>
          <w:szCs w:val="26"/>
        </w:rPr>
        <w:t xml:space="preserve"> the Great. On May 20–23, May 27–30, and June 4–5, </w:t>
      </w:r>
      <w:proofErr w:type="spellStart"/>
      <w:r w:rsidRPr="00D53074">
        <w:rPr>
          <w:rFonts w:asciiTheme="majorBidi" w:hAnsiTheme="majorBidi" w:cstheme="majorBidi"/>
          <w:color w:val="000000"/>
          <w:sz w:val="26"/>
          <w:szCs w:val="26"/>
        </w:rPr>
        <w:t>Sujeongjeon</w:t>
      </w:r>
      <w:proofErr w:type="spellEnd"/>
      <w:r w:rsidRPr="00D53074">
        <w:rPr>
          <w:rFonts w:asciiTheme="majorBidi" w:hAnsiTheme="majorBidi" w:cstheme="majorBidi"/>
          <w:color w:val="000000"/>
          <w:sz w:val="26"/>
          <w:szCs w:val="26"/>
        </w:rPr>
        <w:t xml:space="preserve"> Hall will host a total of 10 sessions of the National </w:t>
      </w:r>
      <w:proofErr w:type="spellStart"/>
      <w:r w:rsidRPr="00D53074">
        <w:rPr>
          <w:rFonts w:asciiTheme="majorBidi" w:hAnsiTheme="majorBidi" w:cstheme="majorBidi"/>
          <w:color w:val="000000"/>
          <w:sz w:val="26"/>
          <w:szCs w:val="26"/>
        </w:rPr>
        <w:t>Gugak</w:t>
      </w:r>
      <w:proofErr w:type="spellEnd"/>
      <w:r w:rsidRPr="00D53074">
        <w:rPr>
          <w:rFonts w:asciiTheme="majorBidi" w:hAnsiTheme="majorBidi" w:cstheme="majorBidi"/>
          <w:color w:val="000000"/>
          <w:sz w:val="26"/>
          <w:szCs w:val="26"/>
        </w:rPr>
        <w:t xml:space="preserve"> Center’s traditional court music and dance performances, the root of K-pop.</w:t>
      </w: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r w:rsidRPr="00D53074">
        <w:rPr>
          <w:rFonts w:asciiTheme="majorBidi" w:hAnsiTheme="majorBidi" w:cstheme="majorBidi"/>
          <w:color w:val="000000"/>
          <w:sz w:val="26"/>
          <w:szCs w:val="26"/>
        </w:rPr>
        <w:t xml:space="preserve">Tickets for Night Opening are available for purchase via NOL </w:t>
      </w:r>
      <w:proofErr w:type="spellStart"/>
      <w:r w:rsidRPr="00D53074">
        <w:rPr>
          <w:rFonts w:asciiTheme="majorBidi" w:hAnsiTheme="majorBidi" w:cstheme="majorBidi"/>
          <w:color w:val="000000"/>
          <w:sz w:val="26"/>
          <w:szCs w:val="26"/>
        </w:rPr>
        <w:t>Interpark</w:t>
      </w:r>
      <w:proofErr w:type="spellEnd"/>
      <w:r w:rsidRPr="00D53074">
        <w:rPr>
          <w:rFonts w:asciiTheme="majorBidi" w:hAnsiTheme="majorBidi" w:cstheme="majorBidi"/>
          <w:color w:val="000000"/>
          <w:sz w:val="26"/>
          <w:szCs w:val="26"/>
        </w:rPr>
        <w:t xml:space="preserve"> Ticket (https://tickets.interpark.com), from 10 AM, May 4, 2026 to 11:59 PM, </w:t>
      </w:r>
      <w:proofErr w:type="gramStart"/>
      <w:r w:rsidRPr="00D53074">
        <w:rPr>
          <w:rFonts w:asciiTheme="majorBidi" w:hAnsiTheme="majorBidi" w:cstheme="majorBidi"/>
          <w:color w:val="000000"/>
          <w:sz w:val="26"/>
          <w:szCs w:val="26"/>
        </w:rPr>
        <w:t>June</w:t>
      </w:r>
      <w:proofErr w:type="gramEnd"/>
      <w:r w:rsidRPr="00D53074">
        <w:rPr>
          <w:rFonts w:asciiTheme="majorBidi" w:hAnsiTheme="majorBidi" w:cstheme="majorBidi"/>
          <w:color w:val="000000"/>
          <w:sz w:val="26"/>
          <w:szCs w:val="26"/>
        </w:rPr>
        <w:t xml:space="preserve"> 13, 2026 with a daily limit of 3,000 tickets (maximum of four tickets per person). Foreigners may purchase tickets on-site by presenting personal IDs, such as a passport, at the </w:t>
      </w:r>
      <w:proofErr w:type="spellStart"/>
      <w:r w:rsidRPr="00D53074">
        <w:rPr>
          <w:rFonts w:asciiTheme="majorBidi" w:hAnsiTheme="majorBidi" w:cstheme="majorBidi"/>
          <w:color w:val="000000"/>
          <w:sz w:val="26"/>
          <w:szCs w:val="26"/>
        </w:rPr>
        <w:t>Gwanghwamun</w:t>
      </w:r>
      <w:proofErr w:type="spellEnd"/>
      <w:r w:rsidRPr="00D53074">
        <w:rPr>
          <w:rFonts w:asciiTheme="majorBidi" w:hAnsiTheme="majorBidi" w:cstheme="majorBidi"/>
          <w:color w:val="000000"/>
          <w:sz w:val="26"/>
          <w:szCs w:val="26"/>
        </w:rPr>
        <w:t xml:space="preserve"> Gate Ticket Office with a daily limit of 300 tickets (maximum of two tickets per person).</w:t>
      </w: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r w:rsidRPr="00D53074">
        <w:rPr>
          <w:rFonts w:asciiTheme="majorBidi" w:hAnsiTheme="majorBidi" w:cstheme="majorBidi"/>
          <w:color w:val="000000"/>
          <w:sz w:val="26"/>
          <w:szCs w:val="26"/>
        </w:rPr>
        <w:t xml:space="preserve">Visitors who qualify for a free admission may present an ID at </w:t>
      </w:r>
      <w:proofErr w:type="spellStart"/>
      <w:r w:rsidRPr="00D53074">
        <w:rPr>
          <w:rFonts w:asciiTheme="majorBidi" w:hAnsiTheme="majorBidi" w:cstheme="majorBidi"/>
          <w:color w:val="000000"/>
          <w:sz w:val="26"/>
          <w:szCs w:val="26"/>
        </w:rPr>
        <w:t>Heungnyemun</w:t>
      </w:r>
      <w:proofErr w:type="spellEnd"/>
      <w:r w:rsidRPr="00D53074">
        <w:rPr>
          <w:rFonts w:asciiTheme="majorBidi" w:hAnsiTheme="majorBidi" w:cstheme="majorBidi"/>
          <w:color w:val="000000"/>
          <w:sz w:val="26"/>
          <w:szCs w:val="26"/>
        </w:rPr>
        <w:t xml:space="preserve"> Gate (Entrance) and enter after verification. For details, visit the official </w:t>
      </w:r>
      <w:proofErr w:type="spellStart"/>
      <w:r w:rsidRPr="00D53074">
        <w:rPr>
          <w:rFonts w:asciiTheme="majorBidi" w:hAnsiTheme="majorBidi" w:cstheme="majorBidi"/>
          <w:color w:val="000000"/>
          <w:sz w:val="26"/>
          <w:szCs w:val="26"/>
        </w:rPr>
        <w:t>Gyeongbokgung</w:t>
      </w:r>
      <w:proofErr w:type="spellEnd"/>
      <w:r w:rsidRPr="00D53074">
        <w:rPr>
          <w:rFonts w:asciiTheme="majorBidi" w:hAnsiTheme="majorBidi" w:cstheme="majorBidi"/>
          <w:color w:val="000000"/>
          <w:sz w:val="26"/>
          <w:szCs w:val="26"/>
        </w:rPr>
        <w:t xml:space="preserve"> Palace website (https://royal.khs.go.kr/gbg) or inquire via call (Tel. +82-2-3700-3900/1).</w:t>
      </w:r>
    </w:p>
    <w:p w:rsidR="00A65D98" w:rsidRPr="00D53074" w:rsidRDefault="00A65D98" w:rsidP="00D53074">
      <w:pPr>
        <w:pStyle w:val="ab"/>
        <w:rPr>
          <w:rFonts w:asciiTheme="majorBidi" w:eastAsia="한컴바탕" w:hAnsiTheme="majorBidi" w:cstheme="majorBidi"/>
          <w:kern w:val="0"/>
        </w:rPr>
      </w:pPr>
      <w:r w:rsidRPr="00D53074">
        <w:rPr>
          <w:rFonts w:asciiTheme="majorBidi" w:hAnsiTheme="majorBidi" w:cstheme="majorBidi"/>
        </w:rPr>
        <w:t xml:space="preserve">* Free Admission: Children aged 6 and below (tickets required for guardians), Seniors aged 65 and above, Visitors wearing </w:t>
      </w:r>
      <w:proofErr w:type="spellStart"/>
      <w:r w:rsidRPr="00D53074">
        <w:rPr>
          <w:rFonts w:asciiTheme="majorBidi" w:hAnsiTheme="majorBidi" w:cstheme="majorBidi"/>
        </w:rPr>
        <w:t>Hanbok</w:t>
      </w:r>
      <w:proofErr w:type="spellEnd"/>
      <w:r w:rsidRPr="00D53074">
        <w:rPr>
          <w:rFonts w:asciiTheme="majorBidi" w:hAnsiTheme="majorBidi" w:cstheme="majorBidi"/>
        </w:rPr>
        <w:t xml:space="preserve"> (traditional Korean attire), National Merit Recipients (Persons Eligible for Veterans’ Compensation) and spouse, Persons with Severe Disabilities (and guardian), Persons with Mild Disabilities, Holders of Patriot/Veteran Family Identification Card</w:t>
      </w:r>
    </w:p>
    <w:p w:rsidR="00A65D98" w:rsidRPr="00D53074" w:rsidRDefault="00A65D98" w:rsidP="00D53074">
      <w:pPr>
        <w:pStyle w:val="ab"/>
        <w:rPr>
          <w:rFonts w:asciiTheme="majorBidi" w:eastAsia="한컴바탕" w:hAnsiTheme="majorBidi" w:cstheme="majorBidi"/>
          <w:kern w:val="0"/>
        </w:rPr>
      </w:pPr>
      <w:r w:rsidRPr="00D53074">
        <w:rPr>
          <w:rFonts w:asciiTheme="majorBidi" w:hAnsiTheme="majorBidi" w:cstheme="majorBidi"/>
        </w:rPr>
        <w:t xml:space="preserve">* Free Admission for Foreigners: Children aged 6 and below (tickets required for guardians), </w:t>
      </w:r>
      <w:proofErr w:type="gramStart"/>
      <w:r w:rsidRPr="00D53074">
        <w:rPr>
          <w:rFonts w:asciiTheme="majorBidi" w:hAnsiTheme="majorBidi" w:cstheme="majorBidi"/>
        </w:rPr>
        <w:t>Seniors</w:t>
      </w:r>
      <w:proofErr w:type="gramEnd"/>
      <w:r w:rsidRPr="00D53074">
        <w:rPr>
          <w:rFonts w:asciiTheme="majorBidi" w:hAnsiTheme="majorBidi" w:cstheme="majorBidi"/>
        </w:rPr>
        <w:t xml:space="preserve"> aged 65 and above, Visitors wearing </w:t>
      </w:r>
      <w:proofErr w:type="spellStart"/>
      <w:r w:rsidRPr="00D53074">
        <w:rPr>
          <w:rFonts w:asciiTheme="majorBidi" w:hAnsiTheme="majorBidi" w:cstheme="majorBidi"/>
        </w:rPr>
        <w:t>Hanbok</w:t>
      </w:r>
      <w:proofErr w:type="spellEnd"/>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p>
    <w:p w:rsidR="00A65D98" w:rsidRPr="00D53074" w:rsidRDefault="00A65D98" w:rsidP="00A65D98">
      <w:pPr>
        <w:spacing w:after="0" w:line="384" w:lineRule="auto"/>
        <w:textAlignment w:val="baseline"/>
        <w:rPr>
          <w:rFonts w:asciiTheme="majorBidi" w:eastAsia="한컴바탕" w:hAnsiTheme="majorBidi" w:cstheme="majorBidi"/>
          <w:color w:val="000000"/>
          <w:kern w:val="0"/>
          <w:sz w:val="26"/>
          <w:szCs w:val="26"/>
        </w:rPr>
      </w:pPr>
      <w:r w:rsidRPr="00D53074">
        <w:rPr>
          <w:rFonts w:asciiTheme="majorBidi" w:hAnsiTheme="majorBidi" w:cstheme="majorBidi"/>
          <w:color w:val="000000"/>
          <w:sz w:val="26"/>
          <w:szCs w:val="26"/>
        </w:rPr>
        <w:t xml:space="preserve">The </w:t>
      </w:r>
      <w:proofErr w:type="spellStart"/>
      <w:r w:rsidRPr="00D53074">
        <w:rPr>
          <w:rFonts w:asciiTheme="majorBidi" w:hAnsiTheme="majorBidi" w:cstheme="majorBidi"/>
          <w:color w:val="000000"/>
          <w:sz w:val="26"/>
          <w:szCs w:val="26"/>
        </w:rPr>
        <w:t>Gyeongbokgung</w:t>
      </w:r>
      <w:proofErr w:type="spellEnd"/>
      <w:r w:rsidRPr="00D53074">
        <w:rPr>
          <w:rFonts w:asciiTheme="majorBidi" w:hAnsiTheme="majorBidi" w:cstheme="majorBidi"/>
          <w:color w:val="000000"/>
          <w:sz w:val="26"/>
          <w:szCs w:val="26"/>
        </w:rPr>
        <w:t xml:space="preserve"> Palace Management Office of the Royal Palaces and Tombs Center will continue to develop various programs utilizing cultural heritages to help the public realize the historical value and beauty of the royal palaces of Korea.</w:t>
      </w:r>
    </w:p>
    <w:p w:rsidR="007A29B4" w:rsidRPr="00D53074" w:rsidRDefault="007A29B4" w:rsidP="0033567C">
      <w:pPr>
        <w:spacing w:after="0" w:line="384" w:lineRule="auto"/>
        <w:textAlignment w:val="baseline"/>
        <w:rPr>
          <w:rFonts w:asciiTheme="majorBidi" w:eastAsiaTheme="minorEastAsia" w:hAnsiTheme="majorBidi" w:cstheme="majorBidi"/>
          <w:color w:val="000000"/>
          <w:kern w:val="0"/>
          <w:sz w:val="26"/>
          <w:szCs w:val="26"/>
        </w:rPr>
      </w:pPr>
    </w:p>
    <w:p w:rsidR="00A65D98" w:rsidRPr="00D53074" w:rsidRDefault="00A65D98" w:rsidP="00A65D98">
      <w:pPr>
        <w:pStyle w:val="a3"/>
        <w:spacing w:line="276" w:lineRule="auto"/>
        <w:rPr>
          <w:rFonts w:asciiTheme="majorBidi" w:eastAsia="휴먼명조" w:hAnsiTheme="majorBidi" w:cstheme="majorBidi"/>
          <w:color w:val="auto"/>
          <w:sz w:val="26"/>
          <w:szCs w:val="26"/>
        </w:rPr>
      </w:pPr>
      <w:r w:rsidRPr="00D53074">
        <w:rPr>
          <w:rFonts w:asciiTheme="majorBidi" w:hAnsiTheme="majorBidi" w:cstheme="majorBidi"/>
          <w:color w:val="auto"/>
          <w:sz w:val="26"/>
          <w:szCs w:val="26"/>
        </w:rPr>
        <w:t>Attachments</w:t>
      </w:r>
    </w:p>
    <w:p w:rsidR="00A65D98" w:rsidRPr="00D53074" w:rsidRDefault="00A65D98" w:rsidP="00A65D98">
      <w:pPr>
        <w:pStyle w:val="a3"/>
        <w:spacing w:line="276" w:lineRule="auto"/>
        <w:rPr>
          <w:rFonts w:asciiTheme="majorBidi" w:eastAsia="휴먼명조" w:hAnsiTheme="majorBidi" w:cstheme="majorBidi"/>
          <w:color w:val="auto"/>
          <w:sz w:val="26"/>
          <w:szCs w:val="26"/>
        </w:rPr>
      </w:pPr>
      <w:r w:rsidRPr="00D53074">
        <w:rPr>
          <w:rFonts w:asciiTheme="majorBidi" w:hAnsiTheme="majorBidi" w:cstheme="majorBidi"/>
          <w:color w:val="auto"/>
          <w:sz w:val="26"/>
          <w:szCs w:val="26"/>
        </w:rPr>
        <w:t>1. Promotional Material</w:t>
      </w:r>
    </w:p>
    <w:p w:rsidR="00A65D98" w:rsidRPr="00D53074" w:rsidRDefault="00A65D98" w:rsidP="00A65D98">
      <w:pPr>
        <w:pStyle w:val="a3"/>
        <w:spacing w:line="276" w:lineRule="auto"/>
        <w:rPr>
          <w:rFonts w:asciiTheme="majorBidi" w:eastAsiaTheme="minorEastAsia" w:hAnsiTheme="majorBidi" w:cstheme="majorBidi"/>
          <w:sz w:val="26"/>
          <w:szCs w:val="26"/>
        </w:rPr>
      </w:pPr>
      <w:r w:rsidRPr="00D53074">
        <w:rPr>
          <w:rFonts w:asciiTheme="majorBidi" w:hAnsiTheme="majorBidi" w:cstheme="majorBidi"/>
          <w:color w:val="auto"/>
          <w:sz w:val="26"/>
          <w:szCs w:val="26"/>
        </w:rPr>
        <w:t>2. Photos</w:t>
      </w:r>
    </w:p>
    <w:sectPr w:rsidR="00A65D98" w:rsidRPr="00D53074" w:rsidSect="006D3181">
      <w:pgSz w:w="11906" w:h="16838"/>
      <w:pgMar w:top="1020" w:right="1134" w:bottom="1587" w:left="1134" w:header="1020" w:footer="567"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FDA" w:rsidRDefault="00046FDA" w:rsidP="0033567C">
      <w:pPr>
        <w:spacing w:after="0" w:line="240" w:lineRule="auto"/>
      </w:pPr>
      <w:r>
        <w:separator/>
      </w:r>
    </w:p>
  </w:endnote>
  <w:endnote w:type="continuationSeparator" w:id="0">
    <w:p w:rsidR="00046FDA" w:rsidRDefault="00046FDA" w:rsidP="003356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ÇÑÄÄ¹ÙÅÁ">
    <w:altName w:val="바탕"/>
    <w:panose1 w:val="00000000000000000000"/>
    <w:charset w:val="00"/>
    <w:family w:val="auto"/>
    <w:notTrueType/>
    <w:pitch w:val="default"/>
    <w:sig w:usb0="00000003" w:usb1="00000000" w:usb2="00000000" w:usb3="00000000" w:csb0="00000001" w:csb1="00000000"/>
  </w:font>
  <w:font w:name="함초롬바탕">
    <w:panose1 w:val="02030504000101010101"/>
    <w:charset w:val="81"/>
    <w:family w:val="roman"/>
    <w:pitch w:val="variable"/>
    <w:sig w:usb0="F7002EFF" w:usb1="19DFFFFF" w:usb2="001BFDD7" w:usb3="00000000" w:csb0="001F007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휴먼명조">
    <w:altName w:val="Arial Unicode MS"/>
    <w:panose1 w:val="02010504000101010101"/>
    <w:charset w:val="81"/>
    <w:family w:val="auto"/>
    <w:pitch w:val="variable"/>
    <w:sig w:usb0="800002A7" w:usb1="19D77CFB" w:usb2="00000010" w:usb3="00000000" w:csb0="00080000" w:csb1="00000000"/>
  </w:font>
  <w:font w:name="함초롬돋움">
    <w:panose1 w:val="020B0504000101010101"/>
    <w:charset w:val="81"/>
    <w:family w:val="modern"/>
    <w:pitch w:val="variable"/>
    <w:sig w:usb0="F7002EFF" w:usb1="19DFFFFF" w:usb2="001BFDD7" w:usb3="00000000" w:csb0="001F007F" w:csb1="00000000"/>
  </w:font>
  <w:font w:name="한컴바탕">
    <w:altName w:val="바탕"/>
    <w:panose1 w:val="02030600000101010101"/>
    <w:charset w:val="81"/>
    <w:family w:val="roman"/>
    <w:notTrueType/>
    <w:pitch w:val="variable"/>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FDA" w:rsidRDefault="00046FDA" w:rsidP="0033567C">
      <w:pPr>
        <w:spacing w:after="0" w:line="240" w:lineRule="auto"/>
      </w:pPr>
      <w:r>
        <w:separator/>
      </w:r>
    </w:p>
  </w:footnote>
  <w:footnote w:type="continuationSeparator" w:id="0">
    <w:p w:rsidR="00046FDA" w:rsidRDefault="00046FDA" w:rsidP="0033567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07E5"/>
    <w:rsid w:val="0001176B"/>
    <w:rsid w:val="00046FDA"/>
    <w:rsid w:val="00055FDA"/>
    <w:rsid w:val="000E2C52"/>
    <w:rsid w:val="00140873"/>
    <w:rsid w:val="002B3543"/>
    <w:rsid w:val="002E729F"/>
    <w:rsid w:val="0033567C"/>
    <w:rsid w:val="00354D17"/>
    <w:rsid w:val="00393800"/>
    <w:rsid w:val="00434E26"/>
    <w:rsid w:val="00436B5D"/>
    <w:rsid w:val="004C07E5"/>
    <w:rsid w:val="005C0B1B"/>
    <w:rsid w:val="007A29B4"/>
    <w:rsid w:val="00961092"/>
    <w:rsid w:val="009D61C2"/>
    <w:rsid w:val="00A555E9"/>
    <w:rsid w:val="00A65D98"/>
    <w:rsid w:val="00A77F8E"/>
    <w:rsid w:val="00B85154"/>
    <w:rsid w:val="00C062D6"/>
    <w:rsid w:val="00C43234"/>
    <w:rsid w:val="00D13FE5"/>
    <w:rsid w:val="00D53074"/>
    <w:rsid w:val="00E02F8B"/>
    <w:rsid w:val="00E65C87"/>
    <w:rsid w:val="00E75EE3"/>
    <w:rsid w:val="00F67B8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7E5"/>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4C07E5"/>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customStyle="1" w:styleId="a4">
    <w:name w:val="쪽 번호"/>
    <w:uiPriority w:val="9"/>
    <w:rsid w:val="004C07E5"/>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character" w:styleId="a5">
    <w:name w:val="Hyperlink"/>
    <w:basedOn w:val="a0"/>
    <w:uiPriority w:val="99"/>
    <w:rsid w:val="004C07E5"/>
    <w:rPr>
      <w:rFonts w:cs="Times New Roman"/>
      <w:color w:val="0000FF"/>
      <w:u w:val="single"/>
    </w:rPr>
  </w:style>
  <w:style w:type="paragraph" w:styleId="a6">
    <w:name w:val="Balloon Text"/>
    <w:basedOn w:val="a"/>
    <w:link w:val="Char"/>
    <w:uiPriority w:val="99"/>
    <w:semiHidden/>
    <w:unhideWhenUsed/>
    <w:rsid w:val="004C07E5"/>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4C07E5"/>
    <w:rPr>
      <w:rFonts w:asciiTheme="majorHAnsi" w:eastAsiaTheme="majorEastAsia" w:hAnsiTheme="majorHAnsi" w:cstheme="majorBidi"/>
      <w:sz w:val="18"/>
      <w:szCs w:val="18"/>
    </w:rPr>
  </w:style>
  <w:style w:type="paragraph" w:styleId="a7">
    <w:name w:val="header"/>
    <w:basedOn w:val="a"/>
    <w:link w:val="Char0"/>
    <w:uiPriority w:val="99"/>
    <w:unhideWhenUsed/>
    <w:rsid w:val="0033567C"/>
    <w:pPr>
      <w:tabs>
        <w:tab w:val="center" w:pos="4513"/>
        <w:tab w:val="right" w:pos="9026"/>
      </w:tabs>
      <w:snapToGrid w:val="0"/>
    </w:pPr>
  </w:style>
  <w:style w:type="character" w:customStyle="1" w:styleId="Char0">
    <w:name w:val="머리글 Char"/>
    <w:basedOn w:val="a0"/>
    <w:link w:val="a7"/>
    <w:uiPriority w:val="99"/>
    <w:rsid w:val="0033567C"/>
    <w:rPr>
      <w:rFonts w:ascii="맑은 고딕" w:eastAsia="맑은 고딕" w:hAnsi="맑은 고딕" w:cs="Times New Roman"/>
    </w:rPr>
  </w:style>
  <w:style w:type="paragraph" w:styleId="a8">
    <w:name w:val="footer"/>
    <w:basedOn w:val="a"/>
    <w:link w:val="Char1"/>
    <w:uiPriority w:val="99"/>
    <w:unhideWhenUsed/>
    <w:rsid w:val="0033567C"/>
    <w:pPr>
      <w:tabs>
        <w:tab w:val="center" w:pos="4513"/>
        <w:tab w:val="right" w:pos="9026"/>
      </w:tabs>
      <w:snapToGrid w:val="0"/>
    </w:pPr>
  </w:style>
  <w:style w:type="character" w:customStyle="1" w:styleId="Char1">
    <w:name w:val="바닥글 Char"/>
    <w:basedOn w:val="a0"/>
    <w:link w:val="a8"/>
    <w:uiPriority w:val="99"/>
    <w:rsid w:val="0033567C"/>
    <w:rPr>
      <w:rFonts w:ascii="맑은 고딕" w:eastAsia="맑은 고딕" w:hAnsi="맑은 고딕" w:cs="Times New Roman"/>
    </w:rPr>
  </w:style>
  <w:style w:type="character" w:styleId="a9">
    <w:name w:val="Strong"/>
    <w:basedOn w:val="a0"/>
    <w:uiPriority w:val="22"/>
    <w:qFormat/>
    <w:rsid w:val="007A29B4"/>
    <w:rPr>
      <w:b/>
      <w:bCs/>
    </w:rPr>
  </w:style>
  <w:style w:type="paragraph" w:styleId="aa">
    <w:name w:val="List Paragraph"/>
    <w:basedOn w:val="a"/>
    <w:uiPriority w:val="34"/>
    <w:qFormat/>
    <w:rsid w:val="00A65D98"/>
    <w:pPr>
      <w:ind w:leftChars="400" w:left="800"/>
    </w:pPr>
  </w:style>
  <w:style w:type="paragraph" w:customStyle="1" w:styleId="ab">
    <w:name w:val="*"/>
    <w:basedOn w:val="a"/>
    <w:link w:val="Char2"/>
    <w:qFormat/>
    <w:rsid w:val="00D53074"/>
    <w:pPr>
      <w:spacing w:after="0" w:line="384" w:lineRule="auto"/>
      <w:ind w:leftChars="71" w:left="350" w:hangingChars="80" w:hanging="208"/>
      <w:textAlignment w:val="baseline"/>
    </w:pPr>
    <w:rPr>
      <w:rFonts w:ascii="Times New Roman" w:hAnsi="Times New Roman"/>
      <w:color w:val="000000"/>
      <w:sz w:val="26"/>
      <w:szCs w:val="26"/>
    </w:rPr>
  </w:style>
  <w:style w:type="character" w:customStyle="1" w:styleId="Char2">
    <w:name w:val="* Char"/>
    <w:basedOn w:val="a0"/>
    <w:link w:val="ab"/>
    <w:rsid w:val="00D53074"/>
    <w:rPr>
      <w:rFonts w:ascii="Times New Roman" w:eastAsia="맑은 고딕" w:hAnsi="Times New Roman" w:cs="Times New Roman"/>
      <w:color w:val="000000"/>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437</Words>
  <Characters>2496</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yna</cp:lastModifiedBy>
  <cp:revision>5</cp:revision>
  <dcterms:created xsi:type="dcterms:W3CDTF">2026-04-28T01:02:00Z</dcterms:created>
  <dcterms:modified xsi:type="dcterms:W3CDTF">2026-04-28T23:47:00Z</dcterms:modified>
</cp:coreProperties>
</file>