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6"/>
        <w:gridCol w:w="2990"/>
        <w:gridCol w:w="2980"/>
      </w:tblGrid>
      <w:tr w:rsidR="004F06A6" w:rsidRPr="00BA0302" w14:paraId="34AE1F1E" w14:textId="77777777" w:rsidTr="003E4187">
        <w:tc>
          <w:tcPr>
            <w:tcW w:w="3056" w:type="dxa"/>
          </w:tcPr>
          <w:p w14:paraId="15F6A078" w14:textId="77777777" w:rsidR="004F06A6" w:rsidRPr="00BA0302" w:rsidRDefault="004F06A6" w:rsidP="00B16EE3">
            <w:pPr>
              <w:pStyle w:val="a3"/>
              <w:spacing w:line="360" w:lineRule="auto"/>
              <w:jc w:val="left"/>
            </w:pPr>
            <w:r w:rsidRPr="00BA0302">
              <w:rPr>
                <w:rFonts w:ascii="Times New Roman" w:hAnsi="Times New Roman" w:cs="Times New Roman"/>
                <w:noProof/>
              </w:rPr>
              <w:drawing>
                <wp:inline distT="0" distB="0" distL="0" distR="0" wp14:anchorId="55753D3E" wp14:editId="0DBB5CA7">
                  <wp:extent cx="1800870" cy="426720"/>
                  <wp:effectExtent l="0" t="0" r="2540" b="5080"/>
                  <wp:docPr id="1" name="그림 1" descr="Ministry of Agriculture, Food and Rural Affairs 가로조합 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istry of Agriculture, Food and Rural Affairs 가로조합 M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0689" cy="445633"/>
                          </a:xfrm>
                          <a:prstGeom prst="rect">
                            <a:avLst/>
                          </a:prstGeom>
                          <a:noFill/>
                          <a:ln>
                            <a:noFill/>
                          </a:ln>
                        </pic:spPr>
                      </pic:pic>
                    </a:graphicData>
                  </a:graphic>
                </wp:inline>
              </w:drawing>
            </w:r>
          </w:p>
        </w:tc>
        <w:tc>
          <w:tcPr>
            <w:tcW w:w="2990" w:type="dxa"/>
          </w:tcPr>
          <w:p w14:paraId="3176E3D3" w14:textId="77777777" w:rsidR="004F06A6" w:rsidRPr="00BA0302" w:rsidRDefault="004F06A6" w:rsidP="00B16EE3">
            <w:pPr>
              <w:pStyle w:val="a3"/>
              <w:spacing w:line="360" w:lineRule="auto"/>
              <w:jc w:val="left"/>
              <w:rPr>
                <w:b/>
                <w:sz w:val="28"/>
              </w:rPr>
            </w:pPr>
          </w:p>
          <w:p w14:paraId="390EF363" w14:textId="77777777" w:rsidR="004F06A6" w:rsidRPr="00BA0302" w:rsidRDefault="004F06A6" w:rsidP="00B16EE3">
            <w:pPr>
              <w:pStyle w:val="a3"/>
              <w:spacing w:line="360" w:lineRule="auto"/>
              <w:ind w:firstLineChars="150" w:firstLine="420"/>
              <w:jc w:val="left"/>
            </w:pPr>
            <w:r w:rsidRPr="00BA0302">
              <w:rPr>
                <w:b/>
                <w:sz w:val="28"/>
              </w:rPr>
              <w:t>PRESS RELEASE</w:t>
            </w:r>
          </w:p>
        </w:tc>
        <w:tc>
          <w:tcPr>
            <w:tcW w:w="2980" w:type="dxa"/>
          </w:tcPr>
          <w:p w14:paraId="0D9BFFB9" w14:textId="77777777" w:rsidR="004F06A6" w:rsidRPr="00BA0302" w:rsidRDefault="004F06A6" w:rsidP="00B16EE3">
            <w:pPr>
              <w:pStyle w:val="a3"/>
              <w:spacing w:line="360" w:lineRule="auto"/>
              <w:jc w:val="left"/>
            </w:pPr>
          </w:p>
        </w:tc>
      </w:tr>
    </w:tbl>
    <w:p w14:paraId="16ECA39C" w14:textId="77777777" w:rsidR="004F06A6" w:rsidRPr="00BA0302" w:rsidRDefault="004F06A6" w:rsidP="00B16EE3">
      <w:pPr>
        <w:pStyle w:val="a3"/>
        <w:spacing w:after="0" w:line="360" w:lineRule="auto"/>
        <w:jc w:val="left"/>
      </w:pPr>
    </w:p>
    <w:p w14:paraId="0F4D45C2" w14:textId="77777777" w:rsidR="004F06A6" w:rsidRPr="00BA0302" w:rsidRDefault="004F06A6" w:rsidP="00B16EE3">
      <w:pPr>
        <w:pStyle w:val="a3"/>
        <w:spacing w:after="0" w:line="360" w:lineRule="auto"/>
        <w:jc w:val="left"/>
      </w:pPr>
    </w:p>
    <w:p w14:paraId="2279CBCA" w14:textId="77777777" w:rsidR="004F06A6" w:rsidRPr="00BA0302" w:rsidRDefault="008E6627" w:rsidP="00B16EE3">
      <w:pPr>
        <w:pStyle w:val="a3"/>
        <w:spacing w:after="0" w:line="360" w:lineRule="auto"/>
        <w:jc w:val="left"/>
        <w:rPr>
          <w:rFonts w:ascii="Times New Roman" w:hAnsi="Times New Roman" w:cs="Times New Roman"/>
          <w:b/>
          <w:sz w:val="24"/>
        </w:rPr>
      </w:pPr>
      <w:r w:rsidRPr="00BA0302">
        <w:rPr>
          <w:rFonts w:ascii="Times New Roman" w:hAnsi="Times New Roman" w:cs="Times New Roman"/>
          <w:b/>
          <w:sz w:val="24"/>
        </w:rPr>
        <w:t>FOR IMMEDIATE RELEASE</w:t>
      </w:r>
    </w:p>
    <w:p w14:paraId="358BD395" w14:textId="5F653809" w:rsidR="008E6627" w:rsidRPr="00BA0302" w:rsidRDefault="008E6627" w:rsidP="00B16EE3">
      <w:pPr>
        <w:pStyle w:val="a3"/>
        <w:spacing w:after="0" w:line="360" w:lineRule="auto"/>
        <w:jc w:val="left"/>
        <w:rPr>
          <w:rFonts w:ascii="Times New Roman" w:hAnsi="Times New Roman" w:cs="Times New Roman"/>
          <w:sz w:val="24"/>
        </w:rPr>
      </w:pPr>
      <w:r w:rsidRPr="00BA0302">
        <w:rPr>
          <w:rFonts w:ascii="Times New Roman" w:hAnsi="Times New Roman" w:cs="Times New Roman"/>
          <w:sz w:val="24"/>
        </w:rPr>
        <w:t>Date of Release:</w:t>
      </w:r>
      <w:r w:rsidR="002E1713">
        <w:rPr>
          <w:rFonts w:ascii="Times New Roman" w:hAnsi="Times New Roman" w:cs="Times New Roman"/>
          <w:sz w:val="24"/>
        </w:rPr>
        <w:t xml:space="preserve"> </w:t>
      </w:r>
      <w:r w:rsidR="00F96D82">
        <w:rPr>
          <w:rFonts w:ascii="Times New Roman" w:hAnsi="Times New Roman" w:cs="Times New Roman"/>
          <w:sz w:val="24"/>
        </w:rPr>
        <w:t>1</w:t>
      </w:r>
      <w:r w:rsidR="00651E81">
        <w:rPr>
          <w:rFonts w:ascii="Times New Roman" w:hAnsi="Times New Roman" w:cs="Times New Roman"/>
          <w:sz w:val="24"/>
        </w:rPr>
        <w:t>2</w:t>
      </w:r>
      <w:r w:rsidR="001F28E7">
        <w:rPr>
          <w:rFonts w:ascii="Times New Roman" w:hAnsi="Times New Roman" w:cs="Times New Roman"/>
          <w:sz w:val="24"/>
        </w:rPr>
        <w:t xml:space="preserve"> </w:t>
      </w:r>
      <w:r w:rsidR="002E1713">
        <w:rPr>
          <w:rFonts w:ascii="Times New Roman" w:hAnsi="Times New Roman" w:cs="Times New Roman"/>
          <w:sz w:val="24"/>
        </w:rPr>
        <w:t>June</w:t>
      </w:r>
      <w:r w:rsidR="00C37376" w:rsidRPr="00BA0302">
        <w:rPr>
          <w:rFonts w:ascii="Times New Roman" w:hAnsi="Times New Roman" w:cs="Times New Roman"/>
          <w:sz w:val="24"/>
        </w:rPr>
        <w:t xml:space="preserve"> </w:t>
      </w:r>
      <w:r w:rsidR="002929B0" w:rsidRPr="00BA0302">
        <w:rPr>
          <w:rFonts w:ascii="Times New Roman" w:hAnsi="Times New Roman" w:cs="Times New Roman"/>
          <w:sz w:val="24"/>
        </w:rPr>
        <w:t>202</w:t>
      </w:r>
      <w:r w:rsidR="001F28E7">
        <w:rPr>
          <w:rFonts w:ascii="Times New Roman" w:hAnsi="Times New Roman" w:cs="Times New Roman"/>
          <w:sz w:val="24"/>
        </w:rPr>
        <w:t>6</w:t>
      </w:r>
    </w:p>
    <w:p w14:paraId="5040D4BE" w14:textId="77777777" w:rsidR="004F06A6" w:rsidRPr="00BA0302" w:rsidRDefault="004F06A6" w:rsidP="00B16EE3">
      <w:pPr>
        <w:pStyle w:val="a3"/>
        <w:spacing w:after="0" w:line="360" w:lineRule="auto"/>
        <w:jc w:val="left"/>
      </w:pPr>
    </w:p>
    <w:tbl>
      <w:tblPr>
        <w:tblStyle w:val="a5"/>
        <w:tblW w:w="0" w:type="auto"/>
        <w:tblInd w:w="43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tblGrid>
      <w:tr w:rsidR="004F06A6" w:rsidRPr="00BA0302" w14:paraId="252475E2" w14:textId="77777777" w:rsidTr="006D2971">
        <w:tc>
          <w:tcPr>
            <w:tcW w:w="4621" w:type="dxa"/>
          </w:tcPr>
          <w:p w14:paraId="622E6027" w14:textId="77777777" w:rsidR="004F06A6" w:rsidRPr="00BA0302" w:rsidRDefault="004F06A6" w:rsidP="00B16EE3">
            <w:pPr>
              <w:pStyle w:val="a3"/>
              <w:spacing w:line="360" w:lineRule="auto"/>
              <w:jc w:val="left"/>
              <w:rPr>
                <w:rFonts w:ascii="Times New Roman" w:hAnsi="Times New Roman" w:cs="Times New Roman"/>
                <w:b/>
                <w:sz w:val="24"/>
              </w:rPr>
            </w:pPr>
            <w:r w:rsidRPr="00BA0302">
              <w:rPr>
                <w:rFonts w:ascii="Times New Roman" w:hAnsi="Times New Roman" w:cs="Times New Roman"/>
                <w:b/>
                <w:sz w:val="24"/>
              </w:rPr>
              <w:t>FOR MORE INFORMATION</w:t>
            </w:r>
          </w:p>
          <w:p w14:paraId="282B9DEC" w14:textId="11AAEA20" w:rsidR="004F06A6" w:rsidRPr="00BA0302" w:rsidRDefault="004F06A6" w:rsidP="00B16EE3">
            <w:pPr>
              <w:pStyle w:val="a3"/>
              <w:spacing w:line="360" w:lineRule="auto"/>
              <w:jc w:val="left"/>
              <w:rPr>
                <w:rFonts w:ascii="Times New Roman" w:hAnsi="Times New Roman" w:cs="Times New Roman"/>
                <w:sz w:val="24"/>
              </w:rPr>
            </w:pPr>
            <w:r w:rsidRPr="00BA0302">
              <w:rPr>
                <w:rFonts w:ascii="Times New Roman" w:hAnsi="Times New Roman" w:cs="Times New Roman"/>
                <w:sz w:val="24"/>
              </w:rPr>
              <w:t>Seung-ho Choi</w:t>
            </w:r>
            <w:r w:rsidR="006D2971">
              <w:rPr>
                <w:rFonts w:ascii="Times New Roman" w:hAnsi="Times New Roman" w:cs="Times New Roman"/>
                <w:sz w:val="24"/>
              </w:rPr>
              <w:t>, Foreign Press Spokesperson</w:t>
            </w:r>
          </w:p>
          <w:p w14:paraId="2C5633D6" w14:textId="77777777" w:rsidR="004F06A6" w:rsidRPr="00BA0302" w:rsidRDefault="004F06A6" w:rsidP="00B16EE3">
            <w:pPr>
              <w:pStyle w:val="a3"/>
              <w:spacing w:line="360" w:lineRule="auto"/>
              <w:jc w:val="left"/>
              <w:rPr>
                <w:rFonts w:ascii="Times New Roman" w:hAnsi="Times New Roman" w:cs="Times New Roman"/>
                <w:sz w:val="24"/>
              </w:rPr>
            </w:pPr>
            <w:r w:rsidRPr="00BA0302">
              <w:rPr>
                <w:rFonts w:ascii="Times New Roman" w:hAnsi="Times New Roman" w:cs="Times New Roman"/>
                <w:sz w:val="24"/>
              </w:rPr>
              <w:t>TEL: 82-44-201-1120</w:t>
            </w:r>
          </w:p>
          <w:p w14:paraId="020F6F10" w14:textId="77777777" w:rsidR="004F06A6" w:rsidRPr="00BA0302" w:rsidRDefault="004F06A6" w:rsidP="00B16EE3">
            <w:pPr>
              <w:pStyle w:val="a3"/>
              <w:spacing w:line="360" w:lineRule="auto"/>
              <w:jc w:val="left"/>
            </w:pPr>
            <w:r w:rsidRPr="00BA0302">
              <w:rPr>
                <w:rFonts w:ascii="Times New Roman" w:hAnsi="Times New Roman" w:cs="Times New Roman"/>
                <w:sz w:val="24"/>
              </w:rPr>
              <w:t>E-mail: csh9731@korea.kr</w:t>
            </w:r>
          </w:p>
        </w:tc>
      </w:tr>
    </w:tbl>
    <w:p w14:paraId="2BC2C265" w14:textId="77777777" w:rsidR="00A221D3" w:rsidRDefault="00A221D3" w:rsidP="00785798">
      <w:pPr>
        <w:pStyle w:val="a3"/>
        <w:spacing w:after="0" w:line="360" w:lineRule="auto"/>
        <w:jc w:val="center"/>
        <w:rPr>
          <w:rFonts w:ascii="Times New Roman" w:eastAsia="바탕" w:hAnsi="Times New Roman" w:cs="Times New Roman"/>
          <w:b/>
          <w:sz w:val="40"/>
          <w:szCs w:val="40"/>
        </w:rPr>
      </w:pPr>
    </w:p>
    <w:p w14:paraId="6D7816CB" w14:textId="440916F6" w:rsidR="00A92AD2" w:rsidRDefault="00A221D3" w:rsidP="00785798">
      <w:pPr>
        <w:pStyle w:val="a3"/>
        <w:spacing w:after="0" w:line="360" w:lineRule="auto"/>
        <w:jc w:val="center"/>
        <w:rPr>
          <w:sz w:val="28"/>
          <w:szCs w:val="28"/>
        </w:rPr>
      </w:pPr>
      <w:r w:rsidRPr="00A221D3">
        <w:rPr>
          <w:rFonts w:ascii="Times New Roman" w:eastAsia="바탕" w:hAnsi="Times New Roman" w:cs="Times New Roman"/>
          <w:b/>
          <w:sz w:val="40"/>
          <w:szCs w:val="40"/>
        </w:rPr>
        <w:t>From Joseon Palaces to Modern Homes: New Exhibition Unveils the Rich History of Korean Floral Art</w:t>
      </w:r>
    </w:p>
    <w:p w14:paraId="03D4F700" w14:textId="77777777" w:rsidR="00A92AD2" w:rsidRDefault="00A92AD2" w:rsidP="00A92AD2">
      <w:pPr>
        <w:pStyle w:val="a3"/>
        <w:spacing w:after="0" w:line="360" w:lineRule="auto"/>
        <w:jc w:val="left"/>
      </w:pPr>
    </w:p>
    <w:p w14:paraId="1405729E" w14:textId="77777777" w:rsidR="00FB6E46" w:rsidRDefault="004F06A6" w:rsidP="00FA322C">
      <w:pPr>
        <w:pStyle w:val="a3"/>
        <w:spacing w:after="0" w:line="360" w:lineRule="auto"/>
        <w:jc w:val="left"/>
        <w:rPr>
          <w:rFonts w:ascii="Times New Roman" w:hAnsi="Times New Roman" w:cs="Times New Roman"/>
          <w:sz w:val="28"/>
          <w:szCs w:val="28"/>
        </w:rPr>
      </w:pPr>
      <w:r w:rsidRPr="00651DF2">
        <w:rPr>
          <w:rFonts w:ascii="Times New Roman" w:hAnsi="Times New Roman" w:cs="Times New Roman" w:hint="eastAsia"/>
          <w:b/>
          <w:sz w:val="28"/>
          <w:szCs w:val="28"/>
        </w:rPr>
        <w:t>S</w:t>
      </w:r>
      <w:r w:rsidRPr="00651DF2">
        <w:rPr>
          <w:rFonts w:ascii="Times New Roman" w:hAnsi="Times New Roman" w:cs="Times New Roman"/>
          <w:b/>
          <w:sz w:val="28"/>
          <w:szCs w:val="28"/>
        </w:rPr>
        <w:t xml:space="preserve">ejong, </w:t>
      </w:r>
      <w:r w:rsidR="00F96D82">
        <w:rPr>
          <w:rFonts w:ascii="Times New Roman" w:hAnsi="Times New Roman" w:cs="Times New Roman"/>
          <w:b/>
          <w:sz w:val="28"/>
          <w:szCs w:val="28"/>
        </w:rPr>
        <w:t>1</w:t>
      </w:r>
      <w:r w:rsidR="00651E81">
        <w:rPr>
          <w:rFonts w:ascii="Times New Roman" w:hAnsi="Times New Roman" w:cs="Times New Roman"/>
          <w:b/>
          <w:sz w:val="28"/>
          <w:szCs w:val="28"/>
        </w:rPr>
        <w:t>2</w:t>
      </w:r>
      <w:r w:rsidR="00F96D82">
        <w:rPr>
          <w:rFonts w:ascii="Times New Roman" w:hAnsi="Times New Roman" w:cs="Times New Roman"/>
          <w:b/>
          <w:sz w:val="28"/>
          <w:szCs w:val="28"/>
        </w:rPr>
        <w:t xml:space="preserve"> June</w:t>
      </w:r>
      <w:r w:rsidRPr="00651DF2">
        <w:rPr>
          <w:rFonts w:ascii="Times New Roman" w:hAnsi="Times New Roman" w:cs="Times New Roman"/>
          <w:b/>
          <w:sz w:val="28"/>
          <w:szCs w:val="28"/>
        </w:rPr>
        <w:t xml:space="preserve"> 202</w:t>
      </w:r>
      <w:r w:rsidR="001F28E7">
        <w:rPr>
          <w:rFonts w:ascii="Times New Roman" w:hAnsi="Times New Roman" w:cs="Times New Roman"/>
          <w:b/>
          <w:sz w:val="28"/>
          <w:szCs w:val="28"/>
        </w:rPr>
        <w:t>6</w:t>
      </w:r>
      <w:r w:rsidRPr="00651DF2">
        <w:rPr>
          <w:rFonts w:ascii="Times New Roman" w:hAnsi="Times New Roman" w:cs="Times New Roman"/>
          <w:sz w:val="28"/>
          <w:szCs w:val="28"/>
        </w:rPr>
        <w:t xml:space="preserve"> —</w:t>
      </w:r>
      <w:r w:rsidR="00A221D3" w:rsidRPr="00A221D3">
        <w:rPr>
          <w:rFonts w:ascii="Times New Roman" w:hAnsi="Times New Roman" w:cs="Times New Roman"/>
          <w:sz w:val="28"/>
          <w:szCs w:val="28"/>
        </w:rPr>
        <w:t xml:space="preserve"> </w:t>
      </w:r>
      <w:r w:rsidR="00433D69" w:rsidRPr="00433D69">
        <w:rPr>
          <w:rFonts w:ascii="Times New Roman" w:hAnsi="Times New Roman" w:cs="Times New Roman"/>
          <w:sz w:val="28"/>
          <w:szCs w:val="28"/>
        </w:rPr>
        <w:t xml:space="preserve">The Ministry of Agriculture, Food and Rural Affairs (MAFRA) and the National Agricultural Museum (NAMUK) are currently presenting a special exhibition titled “Flowers Blooming at Our Fingertips,” which opened on 9 June and will run until 5 October at the Museum. </w:t>
      </w:r>
      <w:r w:rsidR="00433D69" w:rsidRPr="00433D69">
        <w:rPr>
          <w:rFonts w:ascii="Times New Roman" w:hAnsi="Times New Roman" w:cs="Times New Roman"/>
          <w:sz w:val="28"/>
          <w:szCs w:val="28"/>
        </w:rPr>
        <w:cr/>
      </w:r>
      <w:r w:rsidR="00433D69" w:rsidRPr="00433D69">
        <w:rPr>
          <w:rFonts w:ascii="Times New Roman" w:hAnsi="Times New Roman" w:cs="Times New Roman"/>
          <w:sz w:val="28"/>
          <w:szCs w:val="28"/>
        </w:rPr>
        <w:cr/>
        <w:t xml:space="preserve">The exhibition showcases floriculture-related artefacts that the Museum has carefully collected and preserved over the years. Through 115 exhibits, including books, ceramics, and paintings, visitors will have the opportunity to explore the cultural significance of flowers and the historical importance of Korea’s floriculture industry.  </w:t>
      </w:r>
      <w:r w:rsidR="00433D69" w:rsidRPr="00433D69">
        <w:rPr>
          <w:rFonts w:ascii="Times New Roman" w:hAnsi="Times New Roman" w:cs="Times New Roman"/>
          <w:sz w:val="28"/>
          <w:szCs w:val="28"/>
        </w:rPr>
        <w:cr/>
      </w:r>
      <w:r w:rsidR="00433D69" w:rsidRPr="00433D69">
        <w:rPr>
          <w:rFonts w:ascii="Times New Roman" w:hAnsi="Times New Roman" w:cs="Times New Roman"/>
          <w:sz w:val="28"/>
          <w:szCs w:val="28"/>
        </w:rPr>
        <w:lastRenderedPageBreak/>
        <w:cr/>
        <w:t xml:space="preserve">The exhibition is </w:t>
      </w:r>
      <w:proofErr w:type="spellStart"/>
      <w:r w:rsidR="00433D69" w:rsidRPr="00433D69">
        <w:rPr>
          <w:rFonts w:ascii="Times New Roman" w:hAnsi="Times New Roman" w:cs="Times New Roman"/>
          <w:sz w:val="28"/>
          <w:szCs w:val="28"/>
        </w:rPr>
        <w:t>organised</w:t>
      </w:r>
      <w:proofErr w:type="spellEnd"/>
      <w:r w:rsidR="00433D69" w:rsidRPr="00433D69">
        <w:rPr>
          <w:rFonts w:ascii="Times New Roman" w:hAnsi="Times New Roman" w:cs="Times New Roman"/>
          <w:sz w:val="28"/>
          <w:szCs w:val="28"/>
        </w:rPr>
        <w:t xml:space="preserve"> into three sections, tracing the history of flower cultivation and use in chronological order. The first section, titled “Close at Hand,” introduces the garden culture of Korean ancestors alongside records of floral management in royal palaces during the Joseon Dynasty. A key highlight of this section is </w:t>
      </w:r>
      <w:proofErr w:type="spellStart"/>
      <w:r w:rsidR="00433D69" w:rsidRPr="0099232D">
        <w:rPr>
          <w:rFonts w:ascii="Times New Roman" w:hAnsi="Times New Roman" w:cs="Times New Roman"/>
          <w:i/>
          <w:sz w:val="28"/>
          <w:szCs w:val="28"/>
        </w:rPr>
        <w:t>Yanghwa</w:t>
      </w:r>
      <w:proofErr w:type="spellEnd"/>
      <w:r w:rsidR="00433D69" w:rsidRPr="0099232D">
        <w:rPr>
          <w:rFonts w:ascii="Times New Roman" w:hAnsi="Times New Roman" w:cs="Times New Roman"/>
          <w:i/>
          <w:sz w:val="28"/>
          <w:szCs w:val="28"/>
        </w:rPr>
        <w:t xml:space="preserve"> </w:t>
      </w:r>
      <w:proofErr w:type="spellStart"/>
      <w:r w:rsidR="00433D69" w:rsidRPr="0099232D">
        <w:rPr>
          <w:rFonts w:ascii="Times New Roman" w:hAnsi="Times New Roman" w:cs="Times New Roman"/>
          <w:i/>
          <w:sz w:val="28"/>
          <w:szCs w:val="28"/>
        </w:rPr>
        <w:t>Sorok</w:t>
      </w:r>
      <w:proofErr w:type="spellEnd"/>
      <w:r w:rsidR="00433D69" w:rsidRPr="00433D69">
        <w:rPr>
          <w:rFonts w:ascii="Times New Roman" w:hAnsi="Times New Roman" w:cs="Times New Roman"/>
          <w:sz w:val="28"/>
          <w:szCs w:val="28"/>
        </w:rPr>
        <w:t xml:space="preserve"> (On Planting Flowers)—Korea’s earliest professional treatise on floriculture, written by the 15th-century scholar Kang Hui-an and preserved within the family anthology </w:t>
      </w:r>
      <w:proofErr w:type="spellStart"/>
      <w:r w:rsidR="00433D69" w:rsidRPr="0099232D">
        <w:rPr>
          <w:rFonts w:ascii="Times New Roman" w:hAnsi="Times New Roman" w:cs="Times New Roman"/>
          <w:i/>
          <w:sz w:val="28"/>
          <w:szCs w:val="28"/>
        </w:rPr>
        <w:t>Jinsansego</w:t>
      </w:r>
      <w:proofErr w:type="spellEnd"/>
      <w:r w:rsidR="00433D69" w:rsidRPr="00433D69">
        <w:rPr>
          <w:rFonts w:ascii="Times New Roman" w:hAnsi="Times New Roman" w:cs="Times New Roman"/>
          <w:sz w:val="28"/>
          <w:szCs w:val="28"/>
        </w:rPr>
        <w:t xml:space="preserve">. Other key highlights include the </w:t>
      </w:r>
      <w:proofErr w:type="spellStart"/>
      <w:r w:rsidR="00433D69" w:rsidRPr="0099232D">
        <w:rPr>
          <w:rFonts w:ascii="Times New Roman" w:hAnsi="Times New Roman" w:cs="Times New Roman"/>
          <w:i/>
          <w:sz w:val="28"/>
          <w:szCs w:val="28"/>
        </w:rPr>
        <w:t>Gyeonggukdaejeon</w:t>
      </w:r>
      <w:proofErr w:type="spellEnd"/>
      <w:r w:rsidR="00433D69" w:rsidRPr="00433D69">
        <w:rPr>
          <w:rFonts w:ascii="Times New Roman" w:hAnsi="Times New Roman" w:cs="Times New Roman"/>
          <w:sz w:val="28"/>
          <w:szCs w:val="28"/>
        </w:rPr>
        <w:t xml:space="preserve"> (the State Code of the Joseon Dynasty) and </w:t>
      </w:r>
      <w:proofErr w:type="spellStart"/>
      <w:r w:rsidR="00433D69" w:rsidRPr="0099232D">
        <w:rPr>
          <w:rFonts w:ascii="Times New Roman" w:hAnsi="Times New Roman" w:cs="Times New Roman"/>
          <w:i/>
          <w:sz w:val="28"/>
          <w:szCs w:val="28"/>
        </w:rPr>
        <w:t>Goeseok</w:t>
      </w:r>
      <w:proofErr w:type="spellEnd"/>
      <w:r w:rsidR="00433D69" w:rsidRPr="0099232D">
        <w:rPr>
          <w:rFonts w:ascii="Times New Roman" w:hAnsi="Times New Roman" w:cs="Times New Roman"/>
          <w:i/>
          <w:sz w:val="28"/>
          <w:szCs w:val="28"/>
        </w:rPr>
        <w:t xml:space="preserve"> </w:t>
      </w:r>
      <w:proofErr w:type="spellStart"/>
      <w:r w:rsidR="00433D69" w:rsidRPr="0099232D">
        <w:rPr>
          <w:rFonts w:ascii="Times New Roman" w:hAnsi="Times New Roman" w:cs="Times New Roman"/>
          <w:i/>
          <w:sz w:val="28"/>
          <w:szCs w:val="28"/>
        </w:rPr>
        <w:t>Hwajeop</w:t>
      </w:r>
      <w:proofErr w:type="spellEnd"/>
      <w:r w:rsidR="00433D69" w:rsidRPr="00433D69">
        <w:rPr>
          <w:rFonts w:ascii="Times New Roman" w:hAnsi="Times New Roman" w:cs="Times New Roman"/>
          <w:sz w:val="28"/>
          <w:szCs w:val="28"/>
        </w:rPr>
        <w:t xml:space="preserve"> (Painting of Fantastically Shaped Rocks, Flowers</w:t>
      </w:r>
      <w:r w:rsidR="00FB6E46">
        <w:rPr>
          <w:rFonts w:ascii="Times New Roman" w:hAnsi="Times New Roman" w:cs="Times New Roman"/>
          <w:sz w:val="28"/>
          <w:szCs w:val="28"/>
        </w:rPr>
        <w:t>,</w:t>
      </w:r>
      <w:r w:rsidR="00433D69" w:rsidRPr="00433D69">
        <w:rPr>
          <w:rFonts w:ascii="Times New Roman" w:hAnsi="Times New Roman" w:cs="Times New Roman"/>
          <w:sz w:val="28"/>
          <w:szCs w:val="28"/>
        </w:rPr>
        <w:t xml:space="preserve"> and Butterflies).</w:t>
      </w:r>
      <w:r w:rsidR="00433D69" w:rsidRPr="00433D69">
        <w:rPr>
          <w:rFonts w:ascii="Times New Roman" w:hAnsi="Times New Roman" w:cs="Times New Roman"/>
          <w:sz w:val="28"/>
          <w:szCs w:val="28"/>
        </w:rPr>
        <w:cr/>
      </w:r>
      <w:r w:rsidR="00433D69" w:rsidRPr="00433D69">
        <w:rPr>
          <w:rFonts w:ascii="Times New Roman" w:hAnsi="Times New Roman" w:cs="Times New Roman"/>
          <w:sz w:val="28"/>
          <w:szCs w:val="28"/>
        </w:rPr>
        <w:cr/>
        <w:t xml:space="preserve">The second section, titled “Blooming Within the Garden Walls,” examines the symbolism and uses of flowers in everyday living spaces. The display features a magnificent an eight-panel folding screen of </w:t>
      </w:r>
      <w:proofErr w:type="spellStart"/>
      <w:r w:rsidR="00433D69" w:rsidRPr="00FB6E46">
        <w:rPr>
          <w:rFonts w:ascii="Times New Roman" w:hAnsi="Times New Roman" w:cs="Times New Roman"/>
          <w:i/>
          <w:sz w:val="28"/>
          <w:szCs w:val="28"/>
        </w:rPr>
        <w:t>Chaekgado</w:t>
      </w:r>
      <w:proofErr w:type="spellEnd"/>
      <w:r w:rsidR="00433D69" w:rsidRPr="00433D69">
        <w:rPr>
          <w:rFonts w:ascii="Times New Roman" w:hAnsi="Times New Roman" w:cs="Times New Roman"/>
          <w:sz w:val="28"/>
          <w:szCs w:val="28"/>
        </w:rPr>
        <w:t xml:space="preserve"> (Scholar’s Accoutrements). This masterpiece vividly illustrates how books, precious antiquities, and seasonal flowers in vases were harmoniously integrated into the domestic spaces of Joseon scholars, reflecting their deep-seated scholarly aspirations and refined lifestyle. </w:t>
      </w:r>
    </w:p>
    <w:p w14:paraId="2BE464B8" w14:textId="77777777" w:rsidR="00FB6E46" w:rsidRDefault="00FB6E46" w:rsidP="00FA322C">
      <w:pPr>
        <w:pStyle w:val="a3"/>
        <w:spacing w:after="0" w:line="360" w:lineRule="auto"/>
        <w:jc w:val="left"/>
        <w:rPr>
          <w:rFonts w:ascii="Times New Roman" w:hAnsi="Times New Roman" w:cs="Times New Roman"/>
          <w:sz w:val="28"/>
          <w:szCs w:val="28"/>
        </w:rPr>
      </w:pPr>
    </w:p>
    <w:p w14:paraId="53C7236E" w14:textId="07707B47" w:rsidR="00230F2C" w:rsidRDefault="00433D69" w:rsidP="00FA322C">
      <w:pPr>
        <w:pStyle w:val="a3"/>
        <w:spacing w:after="0" w:line="360" w:lineRule="auto"/>
        <w:jc w:val="left"/>
        <w:rPr>
          <w:rFonts w:ascii="Times New Roman" w:hAnsi="Times New Roman" w:cs="Times New Roman"/>
          <w:sz w:val="28"/>
          <w:szCs w:val="28"/>
        </w:rPr>
      </w:pPr>
      <w:r w:rsidRPr="00433D69">
        <w:rPr>
          <w:rFonts w:ascii="Times New Roman" w:hAnsi="Times New Roman" w:cs="Times New Roman"/>
          <w:sz w:val="28"/>
          <w:szCs w:val="28"/>
        </w:rPr>
        <w:t xml:space="preserve">Other key highlights are as follows: (a) </w:t>
      </w:r>
      <w:proofErr w:type="spellStart"/>
      <w:r w:rsidRPr="00FB6E46">
        <w:rPr>
          <w:rFonts w:ascii="Times New Roman" w:hAnsi="Times New Roman" w:cs="Times New Roman"/>
          <w:i/>
          <w:sz w:val="28"/>
          <w:szCs w:val="28"/>
        </w:rPr>
        <w:t>Cheongja</w:t>
      </w:r>
      <w:proofErr w:type="spellEnd"/>
      <w:r w:rsidRPr="00FB6E46">
        <w:rPr>
          <w:rFonts w:ascii="Times New Roman" w:hAnsi="Times New Roman" w:cs="Times New Roman"/>
          <w:i/>
          <w:sz w:val="28"/>
          <w:szCs w:val="28"/>
        </w:rPr>
        <w:t xml:space="preserve"> </w:t>
      </w:r>
      <w:proofErr w:type="spellStart"/>
      <w:r w:rsidRPr="00FB6E46">
        <w:rPr>
          <w:rFonts w:ascii="Times New Roman" w:hAnsi="Times New Roman" w:cs="Times New Roman"/>
          <w:i/>
          <w:sz w:val="28"/>
          <w:szCs w:val="28"/>
        </w:rPr>
        <w:t>Sanggam</w:t>
      </w:r>
      <w:proofErr w:type="spellEnd"/>
      <w:r w:rsidRPr="00FB6E46">
        <w:rPr>
          <w:rFonts w:ascii="Times New Roman" w:hAnsi="Times New Roman" w:cs="Times New Roman"/>
          <w:i/>
          <w:sz w:val="28"/>
          <w:szCs w:val="28"/>
        </w:rPr>
        <w:t xml:space="preserve"> </w:t>
      </w:r>
      <w:proofErr w:type="spellStart"/>
      <w:r w:rsidRPr="00FB6E46">
        <w:rPr>
          <w:rFonts w:ascii="Times New Roman" w:hAnsi="Times New Roman" w:cs="Times New Roman"/>
          <w:i/>
          <w:sz w:val="28"/>
          <w:szCs w:val="28"/>
        </w:rPr>
        <w:t>Donghwa</w:t>
      </w:r>
      <w:proofErr w:type="spellEnd"/>
      <w:r w:rsidRPr="00FB6E46">
        <w:rPr>
          <w:rFonts w:ascii="Times New Roman" w:hAnsi="Times New Roman" w:cs="Times New Roman"/>
          <w:i/>
          <w:sz w:val="28"/>
          <w:szCs w:val="28"/>
        </w:rPr>
        <w:t xml:space="preserve"> </w:t>
      </w:r>
      <w:proofErr w:type="spellStart"/>
      <w:r w:rsidRPr="00FB6E46">
        <w:rPr>
          <w:rFonts w:ascii="Times New Roman" w:hAnsi="Times New Roman" w:cs="Times New Roman"/>
          <w:i/>
          <w:sz w:val="28"/>
          <w:szCs w:val="28"/>
        </w:rPr>
        <w:t>Gukhwamun</w:t>
      </w:r>
      <w:proofErr w:type="spellEnd"/>
      <w:r w:rsidRPr="00FB6E46">
        <w:rPr>
          <w:rFonts w:ascii="Times New Roman" w:hAnsi="Times New Roman" w:cs="Times New Roman"/>
          <w:i/>
          <w:sz w:val="28"/>
          <w:szCs w:val="28"/>
        </w:rPr>
        <w:t xml:space="preserve"> Hap</w:t>
      </w:r>
      <w:r w:rsidRPr="00433D69">
        <w:rPr>
          <w:rFonts w:ascii="Times New Roman" w:hAnsi="Times New Roman" w:cs="Times New Roman"/>
          <w:sz w:val="28"/>
          <w:szCs w:val="28"/>
        </w:rPr>
        <w:t xml:space="preserve"> (Celadon Lidded Box with Inlaid and Underglaze Copper-Red Chrysanthemum Design), a rare masterpiece demonstrating the zenith of </w:t>
      </w:r>
      <w:proofErr w:type="spellStart"/>
      <w:r w:rsidRPr="00433D69">
        <w:rPr>
          <w:rFonts w:ascii="Times New Roman" w:hAnsi="Times New Roman" w:cs="Times New Roman"/>
          <w:sz w:val="28"/>
          <w:szCs w:val="28"/>
        </w:rPr>
        <w:t>Goryeo</w:t>
      </w:r>
      <w:proofErr w:type="spellEnd"/>
      <w:r w:rsidRPr="00433D69">
        <w:rPr>
          <w:rFonts w:ascii="Times New Roman" w:hAnsi="Times New Roman" w:cs="Times New Roman"/>
          <w:sz w:val="28"/>
          <w:szCs w:val="28"/>
        </w:rPr>
        <w:t xml:space="preserve"> celadon technology, featuring a sophisticated combination of slip-inlay and risky copper-red underglaze techniques; (b) </w:t>
      </w:r>
      <w:proofErr w:type="spellStart"/>
      <w:r w:rsidRPr="000A6C71">
        <w:rPr>
          <w:rFonts w:ascii="Times New Roman" w:hAnsi="Times New Roman" w:cs="Times New Roman"/>
          <w:i/>
          <w:sz w:val="28"/>
          <w:szCs w:val="28"/>
        </w:rPr>
        <w:t>Chanhap</w:t>
      </w:r>
      <w:proofErr w:type="spellEnd"/>
      <w:r w:rsidRPr="00433D69">
        <w:rPr>
          <w:rFonts w:ascii="Times New Roman" w:hAnsi="Times New Roman" w:cs="Times New Roman"/>
          <w:sz w:val="28"/>
          <w:szCs w:val="28"/>
        </w:rPr>
        <w:t xml:space="preserve"> (Multi-Tiered Food Box), used by Joseon ancestors for outdoor excursions to enjoy seasonal blossoms, merging culinary art with the appreciation of nature; and (c) </w:t>
      </w:r>
      <w:proofErr w:type="spellStart"/>
      <w:r w:rsidRPr="000A6C71">
        <w:rPr>
          <w:rFonts w:ascii="Times New Roman" w:hAnsi="Times New Roman" w:cs="Times New Roman"/>
          <w:i/>
          <w:sz w:val="28"/>
          <w:szCs w:val="28"/>
        </w:rPr>
        <w:t>Dongui</w:t>
      </w:r>
      <w:proofErr w:type="spellEnd"/>
      <w:r w:rsidRPr="000A6C71">
        <w:rPr>
          <w:rFonts w:ascii="Times New Roman" w:hAnsi="Times New Roman" w:cs="Times New Roman"/>
          <w:i/>
          <w:sz w:val="28"/>
          <w:szCs w:val="28"/>
        </w:rPr>
        <w:t xml:space="preserve"> </w:t>
      </w:r>
      <w:proofErr w:type="spellStart"/>
      <w:r w:rsidRPr="000A6C71">
        <w:rPr>
          <w:rFonts w:ascii="Times New Roman" w:hAnsi="Times New Roman" w:cs="Times New Roman"/>
          <w:i/>
          <w:sz w:val="28"/>
          <w:szCs w:val="28"/>
        </w:rPr>
        <w:t>Bogam</w:t>
      </w:r>
      <w:proofErr w:type="spellEnd"/>
      <w:r w:rsidRPr="00433D69">
        <w:rPr>
          <w:rFonts w:ascii="Times New Roman" w:hAnsi="Times New Roman" w:cs="Times New Roman"/>
          <w:sz w:val="28"/>
          <w:szCs w:val="28"/>
        </w:rPr>
        <w:t xml:space="preserve"> (Principles and Practice of Eastern Medicine, inscribed on the UNESCO </w:t>
      </w:r>
      <w:r w:rsidRPr="00433D69">
        <w:rPr>
          <w:rFonts w:ascii="Times New Roman" w:hAnsi="Times New Roman" w:cs="Times New Roman"/>
          <w:sz w:val="28"/>
          <w:szCs w:val="28"/>
        </w:rPr>
        <w:lastRenderedPageBreak/>
        <w:t>Memory of the World Register), highlighting the scientific and medicinal value of flowers as active ingredients in traditional Korean healthcare.</w:t>
      </w:r>
      <w:r w:rsidRPr="00433D69">
        <w:rPr>
          <w:rFonts w:ascii="Times New Roman" w:hAnsi="Times New Roman" w:cs="Times New Roman"/>
          <w:sz w:val="28"/>
          <w:szCs w:val="28"/>
        </w:rPr>
        <w:cr/>
      </w:r>
      <w:r w:rsidRPr="00433D69">
        <w:rPr>
          <w:rFonts w:ascii="Times New Roman" w:hAnsi="Times New Roman" w:cs="Times New Roman"/>
          <w:sz w:val="28"/>
          <w:szCs w:val="28"/>
        </w:rPr>
        <w:cr/>
        <w:t xml:space="preserve">The third section, titled “Blooming at Our Fingertips,” explores how floral culture became widely embraced, developing into a lifestyle and cultural industry. A particularly captivating highlight of this section is </w:t>
      </w:r>
      <w:proofErr w:type="spellStart"/>
      <w:r w:rsidRPr="00394097">
        <w:rPr>
          <w:rFonts w:ascii="Times New Roman" w:hAnsi="Times New Roman" w:cs="Times New Roman"/>
          <w:i/>
          <w:sz w:val="28"/>
          <w:szCs w:val="28"/>
        </w:rPr>
        <w:t>Indu</w:t>
      </w:r>
      <w:proofErr w:type="spellEnd"/>
      <w:r w:rsidRPr="00394097">
        <w:rPr>
          <w:rFonts w:ascii="Times New Roman" w:hAnsi="Times New Roman" w:cs="Times New Roman"/>
          <w:i/>
          <w:sz w:val="28"/>
          <w:szCs w:val="28"/>
        </w:rPr>
        <w:t xml:space="preserve"> </w:t>
      </w:r>
      <w:proofErr w:type="spellStart"/>
      <w:r w:rsidRPr="00394097">
        <w:rPr>
          <w:rFonts w:ascii="Times New Roman" w:hAnsi="Times New Roman" w:cs="Times New Roman"/>
          <w:i/>
          <w:sz w:val="28"/>
          <w:szCs w:val="28"/>
        </w:rPr>
        <w:t>Hwajodo</w:t>
      </w:r>
      <w:proofErr w:type="spellEnd"/>
      <w:r w:rsidRPr="00394097">
        <w:rPr>
          <w:rFonts w:ascii="Times New Roman" w:hAnsi="Times New Roman" w:cs="Times New Roman"/>
          <w:i/>
          <w:sz w:val="28"/>
          <w:szCs w:val="28"/>
        </w:rPr>
        <w:t xml:space="preserve"> </w:t>
      </w:r>
      <w:r w:rsidRPr="00433D69">
        <w:rPr>
          <w:rFonts w:ascii="Times New Roman" w:hAnsi="Times New Roman" w:cs="Times New Roman"/>
          <w:sz w:val="28"/>
          <w:szCs w:val="28"/>
        </w:rPr>
        <w:t xml:space="preserve">(Ten-Panel Folding Screen of Flowers and Birds Drawn with Hot Iron). This rare masterpiece showcases the extraordinary Korean tradition of </w:t>
      </w:r>
      <w:proofErr w:type="spellStart"/>
      <w:r w:rsidRPr="00394097">
        <w:rPr>
          <w:rFonts w:ascii="Times New Roman" w:hAnsi="Times New Roman" w:cs="Times New Roman"/>
          <w:i/>
          <w:sz w:val="28"/>
          <w:szCs w:val="28"/>
        </w:rPr>
        <w:t>nakwha</w:t>
      </w:r>
      <w:proofErr w:type="spellEnd"/>
      <w:r w:rsidRPr="00394097">
        <w:rPr>
          <w:rFonts w:ascii="Times New Roman" w:hAnsi="Times New Roman" w:cs="Times New Roman"/>
          <w:i/>
          <w:sz w:val="28"/>
          <w:szCs w:val="28"/>
        </w:rPr>
        <w:t xml:space="preserve"> </w:t>
      </w:r>
      <w:r w:rsidRPr="00433D69">
        <w:rPr>
          <w:rFonts w:ascii="Times New Roman" w:hAnsi="Times New Roman" w:cs="Times New Roman"/>
          <w:sz w:val="28"/>
          <w:szCs w:val="28"/>
        </w:rPr>
        <w:t xml:space="preserve">(pyrography), where master artisans eschewed traditional brushes and ink, using precisely heated irons instead to scorch breathtakingly delicate details of nature onto the screen, reflecting a profound harmony between fire, wood, and art. </w:t>
      </w:r>
      <w:r w:rsidRPr="00433D69">
        <w:rPr>
          <w:rFonts w:ascii="Times New Roman" w:hAnsi="Times New Roman" w:cs="Times New Roman"/>
          <w:sz w:val="28"/>
          <w:szCs w:val="28"/>
        </w:rPr>
        <w:cr/>
      </w:r>
      <w:r w:rsidRPr="00433D69">
        <w:rPr>
          <w:rFonts w:ascii="Times New Roman" w:hAnsi="Times New Roman" w:cs="Times New Roman"/>
          <w:sz w:val="28"/>
          <w:szCs w:val="28"/>
        </w:rPr>
        <w:cr/>
        <w:t xml:space="preserve">While some exhibits display upper-class luxury, works like </w:t>
      </w:r>
      <w:proofErr w:type="spellStart"/>
      <w:r w:rsidRPr="00394097">
        <w:rPr>
          <w:rFonts w:ascii="Times New Roman" w:hAnsi="Times New Roman" w:cs="Times New Roman"/>
          <w:i/>
          <w:sz w:val="28"/>
          <w:szCs w:val="28"/>
        </w:rPr>
        <w:t>Jeonga</w:t>
      </w:r>
      <w:proofErr w:type="spellEnd"/>
      <w:r w:rsidRPr="00394097">
        <w:rPr>
          <w:rFonts w:ascii="Times New Roman" w:hAnsi="Times New Roman" w:cs="Times New Roman"/>
          <w:i/>
          <w:sz w:val="28"/>
          <w:szCs w:val="28"/>
        </w:rPr>
        <w:t xml:space="preserve"> </w:t>
      </w:r>
      <w:proofErr w:type="spellStart"/>
      <w:r w:rsidRPr="00394097">
        <w:rPr>
          <w:rFonts w:ascii="Times New Roman" w:hAnsi="Times New Roman" w:cs="Times New Roman"/>
          <w:i/>
          <w:sz w:val="28"/>
          <w:szCs w:val="28"/>
        </w:rPr>
        <w:t>Pungmi</w:t>
      </w:r>
      <w:proofErr w:type="spellEnd"/>
      <w:r w:rsidRPr="00433D69">
        <w:rPr>
          <w:rFonts w:ascii="Times New Roman" w:hAnsi="Times New Roman" w:cs="Times New Roman"/>
          <w:sz w:val="28"/>
          <w:szCs w:val="28"/>
        </w:rPr>
        <w:t xml:space="preserve"> (The Rustic Charms of a Rural Homestead) celebrate the humble yet vibrant lifestyle of ordinary people. This piece beautifully illustrates the idyllic delights of the Korean countryside, showcasing how seasonal flora was naturally woven into the fabric of farming life, bringing poetic grace to the most modest of homes. Another key documentary highlight in this section is </w:t>
      </w:r>
      <w:r w:rsidR="00084BC8">
        <w:rPr>
          <w:rFonts w:ascii="Times New Roman" w:hAnsi="Times New Roman" w:cs="Times New Roman"/>
          <w:sz w:val="28"/>
          <w:szCs w:val="28"/>
        </w:rPr>
        <w:t>t</w:t>
      </w:r>
      <w:r w:rsidRPr="00433D69">
        <w:rPr>
          <w:rFonts w:ascii="Times New Roman" w:hAnsi="Times New Roman" w:cs="Times New Roman"/>
          <w:sz w:val="28"/>
          <w:szCs w:val="28"/>
        </w:rPr>
        <w:t xml:space="preserve">he Journal of the Floriculture Association. This historic publication vividly charts the modern evolution of the sector, illustrating the exact moment when Korean flower cultivation transitioned from a traditional leisure pursuit into a highly </w:t>
      </w:r>
      <w:proofErr w:type="spellStart"/>
      <w:r w:rsidRPr="00433D69">
        <w:rPr>
          <w:rFonts w:ascii="Times New Roman" w:hAnsi="Times New Roman" w:cs="Times New Roman"/>
          <w:sz w:val="28"/>
          <w:szCs w:val="28"/>
        </w:rPr>
        <w:t>organised</w:t>
      </w:r>
      <w:proofErr w:type="spellEnd"/>
      <w:r w:rsidRPr="00433D69">
        <w:rPr>
          <w:rFonts w:ascii="Times New Roman" w:hAnsi="Times New Roman" w:cs="Times New Roman"/>
          <w:sz w:val="28"/>
          <w:szCs w:val="28"/>
        </w:rPr>
        <w:t>, professional industry.</w:t>
      </w:r>
      <w:r w:rsidRPr="00433D69">
        <w:rPr>
          <w:rFonts w:ascii="Times New Roman" w:hAnsi="Times New Roman" w:cs="Times New Roman"/>
          <w:sz w:val="28"/>
          <w:szCs w:val="28"/>
        </w:rPr>
        <w:cr/>
      </w:r>
      <w:r w:rsidRPr="00433D69">
        <w:rPr>
          <w:rFonts w:ascii="Times New Roman" w:hAnsi="Times New Roman" w:cs="Times New Roman"/>
          <w:sz w:val="28"/>
          <w:szCs w:val="28"/>
        </w:rPr>
        <w:cr/>
        <w:t xml:space="preserve">The exhibition will run until 5 October and is open free of charge from 9.00 a.m. to 6.00 p.m., excluding Mondays. Further information is available on the National Agricultural Museum website (www.namuk.or.kr). </w:t>
      </w:r>
      <w:r w:rsidR="00785798" w:rsidRPr="00785798">
        <w:rPr>
          <w:rFonts w:ascii="Times New Roman" w:hAnsi="Times New Roman" w:cs="Times New Roman"/>
          <w:sz w:val="28"/>
          <w:szCs w:val="28"/>
        </w:rPr>
        <w:cr/>
      </w:r>
    </w:p>
    <w:p w14:paraId="013617E2" w14:textId="77777777" w:rsidR="004605D4" w:rsidRDefault="004605D4" w:rsidP="00FA322C">
      <w:pPr>
        <w:pStyle w:val="a3"/>
        <w:spacing w:after="0" w:line="360" w:lineRule="auto"/>
        <w:jc w:val="left"/>
        <w:rPr>
          <w:rFonts w:ascii="Times New Roman" w:hAnsi="Times New Roman" w:cs="Times New Roman" w:hint="eastAsia"/>
          <w:sz w:val="28"/>
          <w:szCs w:val="28"/>
        </w:rPr>
      </w:pPr>
    </w:p>
    <w:p w14:paraId="1C8322E5" w14:textId="388EA7C6" w:rsidR="003964F9" w:rsidRPr="00DC77D9" w:rsidRDefault="003964F9" w:rsidP="00DC77D9">
      <w:pPr>
        <w:pStyle w:val="a3"/>
        <w:spacing w:after="0" w:line="360" w:lineRule="auto"/>
        <w:jc w:val="center"/>
        <w:rPr>
          <w:rFonts w:ascii="Times New Roman" w:eastAsia="바탕" w:hAnsi="Times New Roman" w:cs="Times New Roman"/>
          <w:b/>
          <w:sz w:val="28"/>
          <w:szCs w:val="28"/>
        </w:rPr>
      </w:pPr>
      <w:r w:rsidRPr="00DC77D9">
        <w:rPr>
          <w:rFonts w:ascii="Times New Roman" w:hAnsi="Times New Roman" w:cs="Times New Roman"/>
          <w:b/>
          <w:sz w:val="28"/>
          <w:szCs w:val="28"/>
        </w:rPr>
        <w:lastRenderedPageBreak/>
        <w:t>&lt;Major Exhibits&gt;</w:t>
      </w: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2310"/>
        <w:gridCol w:w="734"/>
        <w:gridCol w:w="1508"/>
        <w:gridCol w:w="1510"/>
        <w:gridCol w:w="732"/>
        <w:gridCol w:w="2226"/>
      </w:tblGrid>
      <w:tr w:rsidR="003964F9" w:rsidRPr="003964F9" w14:paraId="0127311F" w14:textId="77777777" w:rsidTr="003964F9">
        <w:trPr>
          <w:trHeight w:val="424"/>
          <w:jc w:val="center"/>
        </w:trPr>
        <w:tc>
          <w:tcPr>
            <w:tcW w:w="9526" w:type="dxa"/>
            <w:gridSpan w:val="6"/>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59432D21" w14:textId="1719BB64" w:rsidR="003964F9" w:rsidRPr="003964F9" w:rsidRDefault="003964F9" w:rsidP="003964F9">
            <w:pPr>
              <w:wordWrap/>
              <w:spacing w:after="0" w:line="384" w:lineRule="auto"/>
              <w:jc w:val="left"/>
              <w:textAlignment w:val="baseline"/>
              <w:rPr>
                <w:rFonts w:ascii="Times New Roman" w:eastAsia="굴림" w:hAnsi="Times New Roman" w:cs="Times New Roman"/>
                <w:color w:val="000000"/>
                <w:kern w:val="0"/>
                <w:szCs w:val="20"/>
              </w:rPr>
            </w:pPr>
            <w:r w:rsidRPr="003964F9">
              <w:rPr>
                <w:rFonts w:ascii="Times New Roman" w:eastAsia="한양중고딕" w:hAnsi="Times New Roman" w:cs="Times New Roman"/>
                <w:b/>
                <w:bCs/>
                <w:color w:val="000000"/>
                <w:kern w:val="0"/>
                <w:sz w:val="24"/>
                <w:szCs w:val="24"/>
              </w:rPr>
              <w:t xml:space="preserve">Section 1: Close at Hand </w:t>
            </w:r>
          </w:p>
        </w:tc>
      </w:tr>
      <w:tr w:rsidR="004605D4" w:rsidRPr="003964F9" w14:paraId="765C7080" w14:textId="77777777" w:rsidTr="004605D4">
        <w:trPr>
          <w:trHeight w:val="2551"/>
          <w:jc w:val="center"/>
        </w:trPr>
        <w:tc>
          <w:tcPr>
            <w:tcW w:w="3175"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5794157A" w14:textId="2ACE067E" w:rsidR="003964F9" w:rsidRPr="003964F9" w:rsidRDefault="003964F9" w:rsidP="003964F9">
            <w:pPr>
              <w:wordWrap/>
              <w:spacing w:after="0" w:line="384" w:lineRule="auto"/>
              <w:jc w:val="center"/>
              <w:textAlignment w:val="baseline"/>
              <w:rPr>
                <w:rFonts w:ascii="한양신명조" w:eastAsia="굴림" w:hAnsi="굴림" w:cs="굴림"/>
                <w:color w:val="000000"/>
                <w:kern w:val="0"/>
                <w:szCs w:val="20"/>
              </w:rPr>
            </w:pPr>
            <w:r w:rsidRPr="003964F9">
              <w:rPr>
                <w:rFonts w:ascii="한양신명조" w:eastAsia="굴림" w:hAnsi="굴림" w:cs="굴림"/>
                <w:noProof/>
                <w:color w:val="000000"/>
                <w:kern w:val="0"/>
                <w:szCs w:val="20"/>
              </w:rPr>
              <w:drawing>
                <wp:inline distT="0" distB="0" distL="0" distR="0" wp14:anchorId="157CC09A" wp14:editId="77164F99">
                  <wp:extent cx="1798942" cy="2399386"/>
                  <wp:effectExtent l="0" t="0" r="0" b="1270"/>
                  <wp:docPr id="4" name="그림 4" descr="EMB00004404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03780984" descr="EMB0000440420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3349" cy="2418602"/>
                          </a:xfrm>
                          <a:prstGeom prst="rect">
                            <a:avLst/>
                          </a:prstGeom>
                          <a:noFill/>
                          <a:ln>
                            <a:noFill/>
                          </a:ln>
                        </pic:spPr>
                      </pic:pic>
                    </a:graphicData>
                  </a:graphic>
                </wp:inline>
              </w:drawing>
            </w:r>
          </w:p>
        </w:tc>
        <w:tc>
          <w:tcPr>
            <w:tcW w:w="3175"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6708D165" w14:textId="3745D067" w:rsidR="003964F9" w:rsidRPr="003964F9" w:rsidRDefault="003964F9" w:rsidP="003964F9">
            <w:pPr>
              <w:wordWrap/>
              <w:spacing w:after="0" w:line="384" w:lineRule="auto"/>
              <w:jc w:val="center"/>
              <w:textAlignment w:val="baseline"/>
              <w:rPr>
                <w:rFonts w:ascii="한양신명조" w:eastAsia="굴림" w:hAnsi="굴림" w:cs="굴림"/>
                <w:color w:val="000000"/>
                <w:kern w:val="0"/>
                <w:szCs w:val="20"/>
              </w:rPr>
            </w:pPr>
            <w:r w:rsidRPr="003964F9">
              <w:rPr>
                <w:rFonts w:ascii="한양신명조" w:eastAsia="굴림" w:hAnsi="굴림" w:cs="굴림"/>
                <w:noProof/>
                <w:color w:val="000000"/>
                <w:kern w:val="0"/>
                <w:szCs w:val="20"/>
              </w:rPr>
              <w:drawing>
                <wp:inline distT="0" distB="0" distL="0" distR="0" wp14:anchorId="6DF581B9" wp14:editId="1A1CD97A">
                  <wp:extent cx="1915795" cy="2377440"/>
                  <wp:effectExtent l="0" t="0" r="8255" b="3810"/>
                  <wp:docPr id="3" name="그림 3" descr="EMB00004404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03781920" descr="EMB0000440420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3006" cy="2423618"/>
                          </a:xfrm>
                          <a:prstGeom prst="rect">
                            <a:avLst/>
                          </a:prstGeom>
                          <a:noFill/>
                          <a:ln>
                            <a:noFill/>
                          </a:ln>
                        </pic:spPr>
                      </pic:pic>
                    </a:graphicData>
                  </a:graphic>
                </wp:inline>
              </w:drawing>
            </w:r>
          </w:p>
        </w:tc>
        <w:tc>
          <w:tcPr>
            <w:tcW w:w="3175"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58560075" w14:textId="39B23C13" w:rsidR="003964F9" w:rsidRPr="003964F9" w:rsidRDefault="003964F9" w:rsidP="003964F9">
            <w:pPr>
              <w:wordWrap/>
              <w:spacing w:after="0" w:line="384" w:lineRule="auto"/>
              <w:jc w:val="center"/>
              <w:textAlignment w:val="baseline"/>
              <w:rPr>
                <w:rFonts w:ascii="한양신명조" w:eastAsia="굴림" w:hAnsi="굴림" w:cs="굴림"/>
                <w:color w:val="000000"/>
                <w:kern w:val="0"/>
                <w:szCs w:val="20"/>
              </w:rPr>
            </w:pPr>
            <w:r w:rsidRPr="003964F9">
              <w:rPr>
                <w:rFonts w:ascii="한양신명조" w:eastAsia="굴림" w:hAnsi="굴림" w:cs="굴림"/>
                <w:noProof/>
                <w:color w:val="000000"/>
                <w:kern w:val="0"/>
                <w:szCs w:val="20"/>
              </w:rPr>
              <w:drawing>
                <wp:inline distT="0" distB="0" distL="0" distR="0" wp14:anchorId="7E7E95BB" wp14:editId="244DF577">
                  <wp:extent cx="1835785" cy="2340864"/>
                  <wp:effectExtent l="0" t="0" r="0" b="2540"/>
                  <wp:docPr id="2" name="그림 2" descr="EMB00004404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03783720" descr="EMB0000440420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23144" cy="2452258"/>
                          </a:xfrm>
                          <a:prstGeom prst="rect">
                            <a:avLst/>
                          </a:prstGeom>
                          <a:noFill/>
                          <a:ln>
                            <a:noFill/>
                          </a:ln>
                        </pic:spPr>
                      </pic:pic>
                    </a:graphicData>
                  </a:graphic>
                </wp:inline>
              </w:drawing>
            </w:r>
          </w:p>
        </w:tc>
      </w:tr>
      <w:tr w:rsidR="004605D4" w:rsidRPr="003964F9" w14:paraId="6FBD15CF" w14:textId="77777777" w:rsidTr="004605D4">
        <w:trPr>
          <w:trHeight w:val="884"/>
          <w:jc w:val="center"/>
        </w:trPr>
        <w:tc>
          <w:tcPr>
            <w:tcW w:w="3175"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5354E332" w14:textId="1848C936" w:rsidR="003964F9" w:rsidRPr="003964F9" w:rsidRDefault="00AE3024" w:rsidP="003964F9">
            <w:pPr>
              <w:wordWrap/>
              <w:spacing w:after="0" w:line="384" w:lineRule="auto"/>
              <w:jc w:val="center"/>
              <w:textAlignment w:val="baseline"/>
              <w:rPr>
                <w:rFonts w:ascii="Times New Roman" w:eastAsia="굴림" w:hAnsi="Times New Roman" w:cs="Times New Roman"/>
                <w:color w:val="000000"/>
                <w:kern w:val="0"/>
                <w:szCs w:val="20"/>
              </w:rPr>
            </w:pPr>
            <w:r w:rsidRPr="00E14294">
              <w:rPr>
                <w:rFonts w:ascii="Times New Roman" w:eastAsia="한양중고딕" w:hAnsi="Times New Roman" w:cs="Times New Roman"/>
                <w:color w:val="000000"/>
                <w:kern w:val="0"/>
                <w:szCs w:val="20"/>
              </w:rPr>
              <w:t xml:space="preserve">The </w:t>
            </w:r>
            <w:proofErr w:type="spellStart"/>
            <w:r w:rsidRPr="00E14294">
              <w:rPr>
                <w:rFonts w:ascii="Times New Roman" w:eastAsia="한양중고딕" w:hAnsi="Times New Roman" w:cs="Times New Roman"/>
                <w:i/>
                <w:color w:val="000000"/>
                <w:kern w:val="0"/>
                <w:szCs w:val="20"/>
              </w:rPr>
              <w:t>Gyeonggukdaejeon</w:t>
            </w:r>
            <w:proofErr w:type="spellEnd"/>
            <w:r w:rsidRPr="00E14294">
              <w:rPr>
                <w:rFonts w:ascii="Times New Roman" w:eastAsia="한양중고딕" w:hAnsi="Times New Roman" w:cs="Times New Roman"/>
                <w:color w:val="000000"/>
                <w:kern w:val="0"/>
                <w:szCs w:val="20"/>
              </w:rPr>
              <w:t xml:space="preserve"> (the State Code of the Joseon Dynasty)</w:t>
            </w:r>
          </w:p>
        </w:tc>
        <w:tc>
          <w:tcPr>
            <w:tcW w:w="3175"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0B1FD83" w14:textId="227171D2" w:rsidR="00C544B6" w:rsidRPr="00C544B6" w:rsidRDefault="00C544B6" w:rsidP="00C544B6">
            <w:pPr>
              <w:wordWrap/>
              <w:spacing w:after="0" w:line="384" w:lineRule="auto"/>
              <w:jc w:val="center"/>
              <w:textAlignment w:val="baseline"/>
              <w:rPr>
                <w:rFonts w:ascii="Times New Roman" w:eastAsia="한양중고딕" w:hAnsi="Times New Roman" w:cs="Times New Roman" w:hint="eastAsia"/>
                <w:color w:val="000000"/>
                <w:kern w:val="0"/>
                <w:szCs w:val="20"/>
              </w:rPr>
            </w:pPr>
            <w:proofErr w:type="spellStart"/>
            <w:r w:rsidRPr="00C544B6">
              <w:rPr>
                <w:rFonts w:ascii="Times New Roman" w:eastAsia="한양중고딕" w:hAnsi="Times New Roman" w:cs="Times New Roman"/>
                <w:i/>
                <w:color w:val="000000"/>
                <w:kern w:val="0"/>
                <w:szCs w:val="20"/>
              </w:rPr>
              <w:t>Jinsansego</w:t>
            </w:r>
            <w:proofErr w:type="spellEnd"/>
            <w:r w:rsidRPr="00C544B6">
              <w:rPr>
                <w:rFonts w:ascii="Times New Roman" w:eastAsia="한양중고딕" w:hAnsi="Times New Roman" w:cs="Times New Roman"/>
                <w:color w:val="000000"/>
                <w:kern w:val="0"/>
                <w:szCs w:val="20"/>
              </w:rPr>
              <w:t xml:space="preserve"> (The Collected Works of the </w:t>
            </w:r>
            <w:proofErr w:type="spellStart"/>
            <w:r w:rsidRPr="00C544B6">
              <w:rPr>
                <w:rFonts w:ascii="Times New Roman" w:eastAsia="한양중고딕" w:hAnsi="Times New Roman" w:cs="Times New Roman"/>
                <w:color w:val="000000"/>
                <w:kern w:val="0"/>
                <w:szCs w:val="20"/>
              </w:rPr>
              <w:t>Jinsan</w:t>
            </w:r>
            <w:proofErr w:type="spellEnd"/>
            <w:r w:rsidRPr="00C544B6">
              <w:rPr>
                <w:rFonts w:ascii="Times New Roman" w:eastAsia="한양중고딕" w:hAnsi="Times New Roman" w:cs="Times New Roman"/>
                <w:color w:val="000000"/>
                <w:kern w:val="0"/>
                <w:szCs w:val="20"/>
              </w:rPr>
              <w:t xml:space="preserve"> Kang Family)</w:t>
            </w:r>
            <w:r>
              <w:rPr>
                <w:rFonts w:ascii="Times New Roman" w:eastAsia="한양중고딕" w:hAnsi="Times New Roman" w:cs="Times New Roman" w:hint="eastAsia"/>
                <w:color w:val="000000"/>
                <w:kern w:val="0"/>
                <w:szCs w:val="20"/>
              </w:rPr>
              <w:t xml:space="preserve"> </w:t>
            </w:r>
            <w:r w:rsidRPr="00C544B6">
              <w:rPr>
                <w:rFonts w:ascii="Times New Roman" w:eastAsia="굴림" w:hAnsi="Times New Roman" w:cs="Times New Roman" w:hint="eastAsia"/>
                <w:color w:val="000000"/>
                <w:kern w:val="0"/>
                <w:szCs w:val="20"/>
              </w:rPr>
              <w:t>-</w:t>
            </w:r>
            <w:r>
              <w:rPr>
                <w:rFonts w:ascii="Times New Roman" w:eastAsia="굴림" w:hAnsi="Times New Roman" w:cs="Times New Roman" w:hint="eastAsia"/>
                <w:color w:val="000000"/>
                <w:kern w:val="0"/>
                <w:szCs w:val="20"/>
              </w:rPr>
              <w:t xml:space="preserve"> </w:t>
            </w:r>
            <w:proofErr w:type="spellStart"/>
            <w:r w:rsidRPr="00C544B6">
              <w:rPr>
                <w:rFonts w:ascii="Times New Roman" w:eastAsia="굴림" w:hAnsi="Times New Roman" w:cs="Times New Roman"/>
                <w:i/>
                <w:color w:val="000000"/>
                <w:kern w:val="0"/>
                <w:szCs w:val="20"/>
              </w:rPr>
              <w:t>Yanghwa</w:t>
            </w:r>
            <w:proofErr w:type="spellEnd"/>
            <w:r w:rsidRPr="00C544B6">
              <w:rPr>
                <w:rFonts w:ascii="Times New Roman" w:eastAsia="굴림" w:hAnsi="Times New Roman" w:cs="Times New Roman"/>
                <w:i/>
                <w:color w:val="000000"/>
                <w:kern w:val="0"/>
                <w:szCs w:val="20"/>
              </w:rPr>
              <w:t xml:space="preserve"> </w:t>
            </w:r>
            <w:proofErr w:type="spellStart"/>
            <w:r w:rsidRPr="00C544B6">
              <w:rPr>
                <w:rFonts w:ascii="Times New Roman" w:eastAsia="굴림" w:hAnsi="Times New Roman" w:cs="Times New Roman"/>
                <w:i/>
                <w:color w:val="000000"/>
                <w:kern w:val="0"/>
                <w:szCs w:val="20"/>
              </w:rPr>
              <w:t>Sorok</w:t>
            </w:r>
            <w:proofErr w:type="spellEnd"/>
            <w:r w:rsidRPr="00C544B6">
              <w:rPr>
                <w:rFonts w:ascii="Times New Roman" w:eastAsia="굴림" w:hAnsi="Times New Roman" w:cs="Times New Roman"/>
                <w:color w:val="000000"/>
                <w:kern w:val="0"/>
                <w:szCs w:val="20"/>
              </w:rPr>
              <w:t xml:space="preserve"> (A Treatise on Flower Cultivation</w:t>
            </w:r>
          </w:p>
        </w:tc>
        <w:tc>
          <w:tcPr>
            <w:tcW w:w="3175"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77576B52" w14:textId="1F072C99" w:rsidR="003964F9" w:rsidRPr="003964F9" w:rsidRDefault="00C659EE" w:rsidP="003964F9">
            <w:pPr>
              <w:wordWrap/>
              <w:spacing w:after="0" w:line="384" w:lineRule="auto"/>
              <w:jc w:val="center"/>
              <w:textAlignment w:val="baseline"/>
              <w:rPr>
                <w:rFonts w:ascii="Times New Roman" w:eastAsia="굴림" w:hAnsi="Times New Roman" w:cs="Times New Roman"/>
                <w:color w:val="000000"/>
                <w:kern w:val="0"/>
                <w:szCs w:val="20"/>
              </w:rPr>
            </w:pPr>
            <w:proofErr w:type="spellStart"/>
            <w:r w:rsidRPr="00C659EE">
              <w:rPr>
                <w:rFonts w:ascii="Times New Roman" w:eastAsia="한양중고딕" w:hAnsi="Times New Roman" w:cs="Times New Roman"/>
                <w:i/>
                <w:color w:val="000000"/>
                <w:kern w:val="0"/>
                <w:szCs w:val="20"/>
              </w:rPr>
              <w:t>Goeseok</w:t>
            </w:r>
            <w:proofErr w:type="spellEnd"/>
            <w:r w:rsidRPr="00C659EE">
              <w:rPr>
                <w:rFonts w:ascii="Times New Roman" w:eastAsia="한양중고딕" w:hAnsi="Times New Roman" w:cs="Times New Roman"/>
                <w:i/>
                <w:color w:val="000000"/>
                <w:kern w:val="0"/>
                <w:szCs w:val="20"/>
              </w:rPr>
              <w:t xml:space="preserve"> </w:t>
            </w:r>
            <w:proofErr w:type="spellStart"/>
            <w:r w:rsidRPr="00C659EE">
              <w:rPr>
                <w:rFonts w:ascii="Times New Roman" w:eastAsia="한양중고딕" w:hAnsi="Times New Roman" w:cs="Times New Roman"/>
                <w:i/>
                <w:color w:val="000000"/>
                <w:kern w:val="0"/>
                <w:szCs w:val="20"/>
              </w:rPr>
              <w:t>Hwajeop</w:t>
            </w:r>
            <w:proofErr w:type="spellEnd"/>
            <w:r w:rsidRPr="00C659EE">
              <w:rPr>
                <w:rFonts w:ascii="Times New Roman" w:eastAsia="한양중고딕" w:hAnsi="Times New Roman" w:cs="Times New Roman"/>
                <w:color w:val="000000"/>
                <w:kern w:val="0"/>
                <w:szCs w:val="20"/>
              </w:rPr>
              <w:t xml:space="preserve"> (Painting of Fantastically Shaped Rocks, Flowers, and Butterflies).</w:t>
            </w:r>
          </w:p>
        </w:tc>
      </w:tr>
      <w:tr w:rsidR="003964F9" w:rsidRPr="003964F9" w14:paraId="7DB83E3C" w14:textId="77777777" w:rsidTr="003964F9">
        <w:trPr>
          <w:trHeight w:val="424"/>
          <w:jc w:val="center"/>
        </w:trPr>
        <w:tc>
          <w:tcPr>
            <w:tcW w:w="9526" w:type="dxa"/>
            <w:gridSpan w:val="6"/>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43FA8B21" w14:textId="3A3B0F24" w:rsidR="003964F9" w:rsidRPr="003964F9" w:rsidRDefault="00516BB4" w:rsidP="003964F9">
            <w:pPr>
              <w:wordWrap/>
              <w:spacing w:after="0" w:line="384" w:lineRule="auto"/>
              <w:jc w:val="left"/>
              <w:textAlignment w:val="baseline"/>
              <w:rPr>
                <w:rFonts w:ascii="Times New Roman" w:eastAsia="굴림" w:hAnsi="Times New Roman" w:cs="Times New Roman"/>
                <w:color w:val="000000"/>
                <w:kern w:val="0"/>
                <w:szCs w:val="20"/>
              </w:rPr>
            </w:pPr>
            <w:r w:rsidRPr="00516BB4">
              <w:rPr>
                <w:rFonts w:ascii="Times New Roman" w:eastAsia="한양중고딕" w:hAnsi="Times New Roman" w:cs="Times New Roman"/>
                <w:b/>
                <w:bCs/>
                <w:color w:val="000000"/>
                <w:kern w:val="0"/>
                <w:sz w:val="24"/>
                <w:szCs w:val="24"/>
              </w:rPr>
              <w:t xml:space="preserve">Section 2: Blooming </w:t>
            </w:r>
            <w:r w:rsidR="00E25550">
              <w:rPr>
                <w:rFonts w:ascii="Times New Roman" w:eastAsia="한양중고딕" w:hAnsi="Times New Roman" w:cs="Times New Roman"/>
                <w:b/>
                <w:bCs/>
                <w:color w:val="000000"/>
                <w:kern w:val="0"/>
                <w:sz w:val="24"/>
                <w:szCs w:val="24"/>
              </w:rPr>
              <w:t>W</w:t>
            </w:r>
            <w:r w:rsidRPr="00516BB4">
              <w:rPr>
                <w:rFonts w:ascii="Times New Roman" w:eastAsia="한양중고딕" w:hAnsi="Times New Roman" w:cs="Times New Roman"/>
                <w:b/>
                <w:bCs/>
                <w:color w:val="000000"/>
                <w:kern w:val="0"/>
                <w:sz w:val="24"/>
                <w:szCs w:val="24"/>
              </w:rPr>
              <w:t>ithin the Garden Walls</w:t>
            </w:r>
          </w:p>
        </w:tc>
      </w:tr>
      <w:tr w:rsidR="003964F9" w:rsidRPr="003964F9" w14:paraId="4B81A365" w14:textId="77777777" w:rsidTr="006E3243">
        <w:trPr>
          <w:trHeight w:val="2684"/>
          <w:jc w:val="center"/>
        </w:trPr>
        <w:tc>
          <w:tcPr>
            <w:tcW w:w="2381" w:type="dxa"/>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20388E6B" w14:textId="2FF28153" w:rsidR="003964F9" w:rsidRPr="003964F9" w:rsidRDefault="003964F9" w:rsidP="003964F9">
            <w:pPr>
              <w:wordWrap/>
              <w:spacing w:after="0" w:line="384" w:lineRule="auto"/>
              <w:jc w:val="center"/>
              <w:textAlignment w:val="baseline"/>
              <w:rPr>
                <w:rFonts w:ascii="한양신명조" w:eastAsia="굴림" w:hAnsi="굴림" w:cs="굴림"/>
                <w:color w:val="000000"/>
                <w:kern w:val="0"/>
                <w:szCs w:val="20"/>
              </w:rPr>
            </w:pPr>
            <w:r w:rsidRPr="003964F9">
              <w:rPr>
                <w:rFonts w:ascii="한양신명조" w:eastAsia="굴림" w:hAnsi="굴림" w:cs="굴림"/>
                <w:noProof/>
                <w:color w:val="000000"/>
                <w:kern w:val="0"/>
                <w:szCs w:val="20"/>
              </w:rPr>
              <w:drawing>
                <wp:anchor distT="0" distB="0" distL="114300" distR="114300" simplePos="0" relativeHeight="251658240" behindDoc="0" locked="0" layoutInCell="1" allowOverlap="1" wp14:anchorId="687E1C16" wp14:editId="41074589">
                  <wp:simplePos x="0" y="0"/>
                  <wp:positionH relativeFrom="column">
                    <wp:posOffset>-41910</wp:posOffset>
                  </wp:positionH>
                  <wp:positionV relativeFrom="line">
                    <wp:posOffset>-168910</wp:posOffset>
                  </wp:positionV>
                  <wp:extent cx="1440815" cy="2544445"/>
                  <wp:effectExtent l="0" t="0" r="6985" b="8255"/>
                  <wp:wrapSquare wrapText="bothSides"/>
                  <wp:docPr id="12" name="그림 12" descr="EMB00004404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03785376" descr="EMB0000440420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0815" cy="2544445"/>
                          </a:xfrm>
                          <a:prstGeom prst="rect">
                            <a:avLst/>
                          </a:prstGeom>
                          <a:noFill/>
                        </pic:spPr>
                      </pic:pic>
                    </a:graphicData>
                  </a:graphic>
                  <wp14:sizeRelH relativeFrom="page">
                    <wp14:pctWidth>0</wp14:pctWidth>
                  </wp14:sizeRelH>
                  <wp14:sizeRelV relativeFrom="page">
                    <wp14:pctHeight>0</wp14:pctHeight>
                  </wp14:sizeRelV>
                </wp:anchor>
              </w:drawing>
            </w:r>
          </w:p>
        </w:tc>
        <w:tc>
          <w:tcPr>
            <w:tcW w:w="2381"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34BC53D9" w14:textId="4BE49A21" w:rsidR="003964F9" w:rsidRPr="003964F9" w:rsidRDefault="003964F9" w:rsidP="003964F9">
            <w:pPr>
              <w:wordWrap/>
              <w:spacing w:after="0" w:line="384" w:lineRule="auto"/>
              <w:jc w:val="center"/>
              <w:textAlignment w:val="baseline"/>
              <w:rPr>
                <w:rFonts w:ascii="한양신명조" w:eastAsia="굴림" w:hAnsi="굴림" w:cs="굴림"/>
                <w:color w:val="000000"/>
                <w:kern w:val="0"/>
                <w:szCs w:val="20"/>
              </w:rPr>
            </w:pPr>
            <w:r w:rsidRPr="003964F9">
              <w:rPr>
                <w:rFonts w:ascii="한양신명조" w:eastAsia="굴림" w:hAnsi="굴림" w:cs="굴림"/>
                <w:noProof/>
                <w:color w:val="000000"/>
                <w:kern w:val="0"/>
                <w:szCs w:val="20"/>
              </w:rPr>
              <w:drawing>
                <wp:anchor distT="0" distB="0" distL="114300" distR="114300" simplePos="0" relativeHeight="251658240" behindDoc="0" locked="0" layoutInCell="1" allowOverlap="1" wp14:anchorId="490856DA" wp14:editId="78A93007">
                  <wp:simplePos x="0" y="0"/>
                  <wp:positionH relativeFrom="column">
                    <wp:posOffset>-34925</wp:posOffset>
                  </wp:positionH>
                  <wp:positionV relativeFrom="line">
                    <wp:posOffset>-45085</wp:posOffset>
                  </wp:positionV>
                  <wp:extent cx="1382395" cy="2537460"/>
                  <wp:effectExtent l="0" t="0" r="8255" b="0"/>
                  <wp:wrapTopAndBottom/>
                  <wp:docPr id="11" name="그림 11" descr="EMB00004404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03786528" descr="EMB0000440420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2395" cy="2537460"/>
                          </a:xfrm>
                          <a:prstGeom prst="rect">
                            <a:avLst/>
                          </a:prstGeom>
                          <a:noFill/>
                        </pic:spPr>
                      </pic:pic>
                    </a:graphicData>
                  </a:graphic>
                  <wp14:sizeRelH relativeFrom="page">
                    <wp14:pctWidth>0</wp14:pctWidth>
                  </wp14:sizeRelH>
                  <wp14:sizeRelV relativeFrom="page">
                    <wp14:pctHeight>0</wp14:pctHeight>
                  </wp14:sizeRelV>
                </wp:anchor>
              </w:drawing>
            </w:r>
          </w:p>
        </w:tc>
        <w:tc>
          <w:tcPr>
            <w:tcW w:w="2382"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37E96F6B" w14:textId="6066CB58" w:rsidR="003964F9" w:rsidRPr="003964F9" w:rsidRDefault="003964F9" w:rsidP="003964F9">
            <w:pPr>
              <w:wordWrap/>
              <w:spacing w:after="0" w:line="384" w:lineRule="auto"/>
              <w:jc w:val="center"/>
              <w:textAlignment w:val="baseline"/>
              <w:rPr>
                <w:rFonts w:ascii="한양신명조" w:eastAsia="굴림" w:hAnsi="굴림" w:cs="굴림"/>
                <w:color w:val="000000"/>
                <w:kern w:val="0"/>
                <w:szCs w:val="20"/>
              </w:rPr>
            </w:pPr>
            <w:r w:rsidRPr="003964F9">
              <w:rPr>
                <w:rFonts w:ascii="한양신명조" w:eastAsia="굴림" w:hAnsi="굴림" w:cs="굴림"/>
                <w:noProof/>
                <w:color w:val="000000"/>
                <w:kern w:val="0"/>
                <w:szCs w:val="20"/>
              </w:rPr>
              <w:drawing>
                <wp:anchor distT="0" distB="0" distL="114300" distR="114300" simplePos="0" relativeHeight="251658240" behindDoc="0" locked="0" layoutInCell="1" allowOverlap="1" wp14:anchorId="5FF8C162" wp14:editId="57EBC717">
                  <wp:simplePos x="0" y="0"/>
                  <wp:positionH relativeFrom="column">
                    <wp:posOffset>-26670</wp:posOffset>
                  </wp:positionH>
                  <wp:positionV relativeFrom="line">
                    <wp:posOffset>-635</wp:posOffset>
                  </wp:positionV>
                  <wp:extent cx="1382395" cy="2215515"/>
                  <wp:effectExtent l="0" t="0" r="8255" b="0"/>
                  <wp:wrapTopAndBottom/>
                  <wp:docPr id="10" name="그림 10" descr="EMB0000440420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03789336" descr="EMB00004404201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82395" cy="2215515"/>
                          </a:xfrm>
                          <a:prstGeom prst="rect">
                            <a:avLst/>
                          </a:prstGeom>
                          <a:noFill/>
                        </pic:spPr>
                      </pic:pic>
                    </a:graphicData>
                  </a:graphic>
                  <wp14:sizeRelH relativeFrom="page">
                    <wp14:pctWidth>0</wp14:pctWidth>
                  </wp14:sizeRelH>
                  <wp14:sizeRelV relativeFrom="page">
                    <wp14:pctHeight>0</wp14:pctHeight>
                  </wp14:sizeRelV>
                </wp:anchor>
              </w:drawing>
            </w:r>
          </w:p>
        </w:tc>
        <w:tc>
          <w:tcPr>
            <w:tcW w:w="2382" w:type="dxa"/>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11642F92" w14:textId="074D19B0" w:rsidR="003964F9" w:rsidRPr="003964F9" w:rsidRDefault="003964F9" w:rsidP="003964F9">
            <w:pPr>
              <w:wordWrap/>
              <w:spacing w:after="0" w:line="384" w:lineRule="auto"/>
              <w:jc w:val="center"/>
              <w:textAlignment w:val="baseline"/>
              <w:rPr>
                <w:rFonts w:ascii="한양신명조" w:eastAsia="굴림" w:hAnsi="굴림" w:cs="굴림"/>
                <w:color w:val="000000"/>
                <w:kern w:val="0"/>
                <w:szCs w:val="20"/>
              </w:rPr>
            </w:pPr>
            <w:r w:rsidRPr="003964F9">
              <w:rPr>
                <w:rFonts w:ascii="한양신명조" w:eastAsia="굴림" w:hAnsi="굴림" w:cs="굴림"/>
                <w:noProof/>
                <w:color w:val="000000"/>
                <w:kern w:val="0"/>
                <w:szCs w:val="20"/>
              </w:rPr>
              <w:drawing>
                <wp:anchor distT="0" distB="0" distL="114300" distR="114300" simplePos="0" relativeHeight="251658240" behindDoc="0" locked="0" layoutInCell="1" allowOverlap="1" wp14:anchorId="651FC4C9" wp14:editId="135655FA">
                  <wp:simplePos x="0" y="0"/>
                  <wp:positionH relativeFrom="column">
                    <wp:posOffset>-41910</wp:posOffset>
                  </wp:positionH>
                  <wp:positionV relativeFrom="line">
                    <wp:posOffset>-635</wp:posOffset>
                  </wp:positionV>
                  <wp:extent cx="1382395" cy="2545080"/>
                  <wp:effectExtent l="0" t="0" r="8255" b="7620"/>
                  <wp:wrapTopAndBottom/>
                  <wp:docPr id="9" name="그림 9" descr="EMB00004404201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03789408" descr="EMB00004404201b"/>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82395" cy="2545080"/>
                          </a:xfrm>
                          <a:prstGeom prst="rect">
                            <a:avLst/>
                          </a:prstGeom>
                          <a:noFill/>
                        </pic:spPr>
                      </pic:pic>
                    </a:graphicData>
                  </a:graphic>
                  <wp14:sizeRelH relativeFrom="page">
                    <wp14:pctWidth>0</wp14:pctWidth>
                  </wp14:sizeRelH>
                  <wp14:sizeRelV relativeFrom="page">
                    <wp14:pctHeight>0</wp14:pctHeight>
                  </wp14:sizeRelV>
                </wp:anchor>
              </w:drawing>
            </w:r>
          </w:p>
        </w:tc>
      </w:tr>
      <w:tr w:rsidR="003964F9" w:rsidRPr="003964F9" w14:paraId="53E68076" w14:textId="77777777" w:rsidTr="003964F9">
        <w:trPr>
          <w:trHeight w:val="698"/>
          <w:jc w:val="center"/>
        </w:trPr>
        <w:tc>
          <w:tcPr>
            <w:tcW w:w="2381" w:type="dxa"/>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A8C787" w14:textId="5649E0A2" w:rsidR="003964F9" w:rsidRPr="003964F9" w:rsidRDefault="00A81298" w:rsidP="003964F9">
            <w:pPr>
              <w:wordWrap/>
              <w:spacing w:after="0" w:line="384" w:lineRule="auto"/>
              <w:jc w:val="center"/>
              <w:textAlignment w:val="baseline"/>
              <w:rPr>
                <w:rFonts w:ascii="Times New Roman" w:eastAsia="굴림" w:hAnsi="Times New Roman" w:cs="Times New Roman"/>
                <w:color w:val="000000"/>
                <w:kern w:val="0"/>
                <w:szCs w:val="20"/>
              </w:rPr>
            </w:pPr>
            <w:proofErr w:type="spellStart"/>
            <w:r w:rsidRPr="00A81298">
              <w:rPr>
                <w:rFonts w:ascii="Times New Roman" w:eastAsia="한양중고딕" w:hAnsi="Times New Roman" w:cs="Times New Roman"/>
                <w:i/>
                <w:color w:val="000000"/>
                <w:kern w:val="0"/>
                <w:szCs w:val="20"/>
              </w:rPr>
              <w:t>Chaekgado</w:t>
            </w:r>
            <w:proofErr w:type="spellEnd"/>
            <w:r w:rsidRPr="00A81298">
              <w:rPr>
                <w:rFonts w:ascii="Times New Roman" w:eastAsia="한양중고딕" w:hAnsi="Times New Roman" w:cs="Times New Roman"/>
                <w:color w:val="000000"/>
                <w:kern w:val="0"/>
                <w:szCs w:val="20"/>
              </w:rPr>
              <w:t xml:space="preserve"> (Eight-Panel Screen of Books and Scholar's Possessions)</w:t>
            </w:r>
          </w:p>
        </w:tc>
        <w:tc>
          <w:tcPr>
            <w:tcW w:w="2381"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585E82C" w14:textId="3BB494C3" w:rsidR="003964F9" w:rsidRPr="003964F9" w:rsidRDefault="00EE2041" w:rsidP="003964F9">
            <w:pPr>
              <w:wordWrap/>
              <w:spacing w:after="0" w:line="384" w:lineRule="auto"/>
              <w:jc w:val="center"/>
              <w:textAlignment w:val="baseline"/>
              <w:rPr>
                <w:rFonts w:ascii="Times New Roman" w:eastAsia="굴림" w:hAnsi="Times New Roman" w:cs="Times New Roman"/>
                <w:color w:val="000000"/>
                <w:kern w:val="0"/>
                <w:szCs w:val="20"/>
              </w:rPr>
            </w:pPr>
            <w:proofErr w:type="spellStart"/>
            <w:r w:rsidRPr="00EE2041">
              <w:rPr>
                <w:rFonts w:ascii="Times New Roman" w:eastAsia="한양중고딕" w:hAnsi="Times New Roman" w:cs="Times New Roman"/>
                <w:i/>
                <w:color w:val="000000"/>
                <w:kern w:val="0"/>
                <w:szCs w:val="20"/>
              </w:rPr>
              <w:t>Cheongja</w:t>
            </w:r>
            <w:proofErr w:type="spellEnd"/>
            <w:r w:rsidRPr="00EE2041">
              <w:rPr>
                <w:rFonts w:ascii="Times New Roman" w:eastAsia="한양중고딕" w:hAnsi="Times New Roman" w:cs="Times New Roman"/>
                <w:i/>
                <w:color w:val="000000"/>
                <w:kern w:val="0"/>
                <w:szCs w:val="20"/>
              </w:rPr>
              <w:t xml:space="preserve"> </w:t>
            </w:r>
            <w:proofErr w:type="spellStart"/>
            <w:r w:rsidRPr="00EE2041">
              <w:rPr>
                <w:rFonts w:ascii="Times New Roman" w:eastAsia="한양중고딕" w:hAnsi="Times New Roman" w:cs="Times New Roman"/>
                <w:i/>
                <w:color w:val="000000"/>
                <w:kern w:val="0"/>
                <w:szCs w:val="20"/>
              </w:rPr>
              <w:t>Sanggam</w:t>
            </w:r>
            <w:proofErr w:type="spellEnd"/>
            <w:r w:rsidRPr="00EE2041">
              <w:rPr>
                <w:rFonts w:ascii="Times New Roman" w:eastAsia="한양중고딕" w:hAnsi="Times New Roman" w:cs="Times New Roman"/>
                <w:i/>
                <w:color w:val="000000"/>
                <w:kern w:val="0"/>
                <w:szCs w:val="20"/>
              </w:rPr>
              <w:t xml:space="preserve"> </w:t>
            </w:r>
            <w:proofErr w:type="spellStart"/>
            <w:r w:rsidRPr="00EE2041">
              <w:rPr>
                <w:rFonts w:ascii="Times New Roman" w:eastAsia="한양중고딕" w:hAnsi="Times New Roman" w:cs="Times New Roman"/>
                <w:i/>
                <w:color w:val="000000"/>
                <w:kern w:val="0"/>
                <w:szCs w:val="20"/>
              </w:rPr>
              <w:t>Donghwa</w:t>
            </w:r>
            <w:proofErr w:type="spellEnd"/>
            <w:r w:rsidRPr="00EE2041">
              <w:rPr>
                <w:rFonts w:ascii="Times New Roman" w:eastAsia="한양중고딕" w:hAnsi="Times New Roman" w:cs="Times New Roman"/>
                <w:i/>
                <w:color w:val="000000"/>
                <w:kern w:val="0"/>
                <w:szCs w:val="20"/>
              </w:rPr>
              <w:t xml:space="preserve"> </w:t>
            </w:r>
            <w:proofErr w:type="spellStart"/>
            <w:r w:rsidRPr="00EE2041">
              <w:rPr>
                <w:rFonts w:ascii="Times New Roman" w:eastAsia="한양중고딕" w:hAnsi="Times New Roman" w:cs="Times New Roman"/>
                <w:i/>
                <w:color w:val="000000"/>
                <w:kern w:val="0"/>
                <w:szCs w:val="20"/>
              </w:rPr>
              <w:t>Gukhwamun</w:t>
            </w:r>
            <w:proofErr w:type="spellEnd"/>
            <w:r w:rsidRPr="00EE2041">
              <w:rPr>
                <w:rFonts w:ascii="Times New Roman" w:eastAsia="한양중고딕" w:hAnsi="Times New Roman" w:cs="Times New Roman"/>
                <w:i/>
                <w:color w:val="000000"/>
                <w:kern w:val="0"/>
                <w:szCs w:val="20"/>
              </w:rPr>
              <w:t xml:space="preserve"> Hap</w:t>
            </w:r>
            <w:r w:rsidRPr="00EE2041">
              <w:rPr>
                <w:rFonts w:ascii="Times New Roman" w:eastAsia="한양중고딕" w:hAnsi="Times New Roman" w:cs="Times New Roman"/>
                <w:color w:val="000000"/>
                <w:kern w:val="0"/>
                <w:szCs w:val="20"/>
              </w:rPr>
              <w:t xml:space="preserve"> (Celadon Lidded Box with Inlaid and Underglaze Copper-Red Chrysanthemum Design)</w:t>
            </w:r>
          </w:p>
        </w:tc>
        <w:tc>
          <w:tcPr>
            <w:tcW w:w="2382"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4D289A5A" w14:textId="4389F405" w:rsidR="003964F9" w:rsidRPr="003964F9" w:rsidRDefault="00EE2041" w:rsidP="003964F9">
            <w:pPr>
              <w:wordWrap/>
              <w:spacing w:after="0" w:line="384" w:lineRule="auto"/>
              <w:jc w:val="center"/>
              <w:textAlignment w:val="baseline"/>
              <w:rPr>
                <w:rFonts w:ascii="Times New Roman" w:eastAsia="굴림" w:hAnsi="Times New Roman" w:cs="Times New Roman"/>
                <w:color w:val="000000"/>
                <w:kern w:val="0"/>
                <w:szCs w:val="20"/>
              </w:rPr>
            </w:pPr>
            <w:proofErr w:type="spellStart"/>
            <w:r w:rsidRPr="00EE2041">
              <w:rPr>
                <w:rFonts w:ascii="Times New Roman" w:eastAsia="한양중고딕" w:hAnsi="Times New Roman" w:cs="Times New Roman"/>
                <w:i/>
                <w:color w:val="000000"/>
                <w:kern w:val="0"/>
                <w:szCs w:val="20"/>
              </w:rPr>
              <w:t>Chanhap</w:t>
            </w:r>
            <w:proofErr w:type="spellEnd"/>
            <w:r w:rsidRPr="00EE2041">
              <w:rPr>
                <w:rFonts w:ascii="Times New Roman" w:eastAsia="한양중고딕" w:hAnsi="Times New Roman" w:cs="Times New Roman"/>
                <w:color w:val="000000"/>
                <w:kern w:val="0"/>
                <w:szCs w:val="20"/>
              </w:rPr>
              <w:t xml:space="preserve"> (Multi-Tiered Food Box)</w:t>
            </w:r>
          </w:p>
        </w:tc>
        <w:tc>
          <w:tcPr>
            <w:tcW w:w="2382" w:type="dxa"/>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9B65BA5" w14:textId="25F0B111" w:rsidR="003964F9" w:rsidRPr="003964F9" w:rsidRDefault="00EE2041" w:rsidP="003964F9">
            <w:pPr>
              <w:wordWrap/>
              <w:spacing w:after="0" w:line="384" w:lineRule="auto"/>
              <w:jc w:val="center"/>
              <w:textAlignment w:val="baseline"/>
              <w:rPr>
                <w:rFonts w:ascii="Times New Roman" w:eastAsia="굴림" w:hAnsi="Times New Roman" w:cs="Times New Roman"/>
                <w:color w:val="000000"/>
                <w:kern w:val="0"/>
                <w:szCs w:val="20"/>
              </w:rPr>
            </w:pPr>
            <w:proofErr w:type="spellStart"/>
            <w:r w:rsidRPr="00EE2041">
              <w:rPr>
                <w:rFonts w:ascii="Times New Roman" w:eastAsia="한양중고딕" w:hAnsi="Times New Roman" w:cs="Times New Roman"/>
                <w:i/>
                <w:color w:val="000000"/>
                <w:kern w:val="0"/>
                <w:szCs w:val="20"/>
              </w:rPr>
              <w:t>Dongui</w:t>
            </w:r>
            <w:proofErr w:type="spellEnd"/>
            <w:r w:rsidRPr="00EE2041">
              <w:rPr>
                <w:rFonts w:ascii="Times New Roman" w:eastAsia="한양중고딕" w:hAnsi="Times New Roman" w:cs="Times New Roman"/>
                <w:i/>
                <w:color w:val="000000"/>
                <w:kern w:val="0"/>
                <w:szCs w:val="20"/>
              </w:rPr>
              <w:t xml:space="preserve"> </w:t>
            </w:r>
            <w:proofErr w:type="spellStart"/>
            <w:r w:rsidRPr="00EE2041">
              <w:rPr>
                <w:rFonts w:ascii="Times New Roman" w:eastAsia="한양중고딕" w:hAnsi="Times New Roman" w:cs="Times New Roman"/>
                <w:i/>
                <w:color w:val="000000"/>
                <w:kern w:val="0"/>
                <w:szCs w:val="20"/>
              </w:rPr>
              <w:t>Bogam</w:t>
            </w:r>
            <w:proofErr w:type="spellEnd"/>
            <w:r w:rsidRPr="00EE2041">
              <w:rPr>
                <w:rFonts w:ascii="Times New Roman" w:eastAsia="한양중고딕" w:hAnsi="Times New Roman" w:cs="Times New Roman"/>
                <w:color w:val="000000"/>
                <w:kern w:val="0"/>
                <w:szCs w:val="20"/>
              </w:rPr>
              <w:t xml:space="preserve"> (Principles and Practice of Eastern Medicine, inscribed on the UNESCO Memory of the World Register)</w:t>
            </w:r>
          </w:p>
        </w:tc>
      </w:tr>
      <w:tr w:rsidR="003964F9" w:rsidRPr="003964F9" w14:paraId="0D5691FC" w14:textId="77777777" w:rsidTr="003964F9">
        <w:trPr>
          <w:trHeight w:val="424"/>
          <w:jc w:val="center"/>
        </w:trPr>
        <w:tc>
          <w:tcPr>
            <w:tcW w:w="9526" w:type="dxa"/>
            <w:gridSpan w:val="6"/>
            <w:tcBorders>
              <w:top w:val="single" w:sz="2" w:space="0" w:color="000000"/>
              <w:left w:val="single" w:sz="2" w:space="0" w:color="000000"/>
              <w:bottom w:val="single" w:sz="2" w:space="0" w:color="000000"/>
              <w:right w:val="single" w:sz="2" w:space="0" w:color="000000"/>
            </w:tcBorders>
            <w:shd w:val="clear" w:color="auto" w:fill="D9D9D9"/>
            <w:tcMar>
              <w:top w:w="28" w:type="dxa"/>
              <w:left w:w="102" w:type="dxa"/>
              <w:bottom w:w="28" w:type="dxa"/>
              <w:right w:w="102" w:type="dxa"/>
            </w:tcMar>
            <w:vAlign w:val="center"/>
            <w:hideMark/>
          </w:tcPr>
          <w:p w14:paraId="4CDB1F8F" w14:textId="1EC604A6" w:rsidR="003964F9" w:rsidRPr="003964F9" w:rsidRDefault="00E25550" w:rsidP="003964F9">
            <w:pPr>
              <w:wordWrap/>
              <w:spacing w:after="0" w:line="384" w:lineRule="auto"/>
              <w:jc w:val="left"/>
              <w:textAlignment w:val="baseline"/>
              <w:rPr>
                <w:rFonts w:ascii="Times New Roman" w:eastAsia="굴림" w:hAnsi="Times New Roman" w:cs="Times New Roman"/>
                <w:color w:val="000000"/>
                <w:kern w:val="0"/>
                <w:szCs w:val="20"/>
              </w:rPr>
            </w:pPr>
            <w:r w:rsidRPr="00643218">
              <w:rPr>
                <w:rFonts w:ascii="Times New Roman" w:eastAsia="한양중고딕" w:hAnsi="Times New Roman" w:cs="Times New Roman"/>
                <w:b/>
                <w:bCs/>
                <w:color w:val="000000"/>
                <w:kern w:val="0"/>
                <w:sz w:val="24"/>
                <w:szCs w:val="24"/>
              </w:rPr>
              <w:lastRenderedPageBreak/>
              <w:t>Section 3: Blooming at Our Fingertips</w:t>
            </w:r>
            <w:r w:rsidR="003964F9" w:rsidRPr="003964F9">
              <w:rPr>
                <w:rFonts w:ascii="Times New Roman" w:eastAsia="한양중고딕" w:hAnsi="Times New Roman" w:cs="Times New Roman"/>
                <w:b/>
                <w:bCs/>
                <w:color w:val="000000"/>
                <w:kern w:val="0"/>
                <w:sz w:val="24"/>
                <w:szCs w:val="24"/>
              </w:rPr>
              <w:t xml:space="preserve"> </w:t>
            </w:r>
          </w:p>
        </w:tc>
      </w:tr>
      <w:tr w:rsidR="003964F9" w:rsidRPr="003964F9" w14:paraId="0A0BE109" w14:textId="77777777" w:rsidTr="003964F9">
        <w:trPr>
          <w:trHeight w:val="2972"/>
          <w:jc w:val="center"/>
        </w:trPr>
        <w:tc>
          <w:tcPr>
            <w:tcW w:w="2381" w:type="dxa"/>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4D2B2CA4" w14:textId="1BC84ABE" w:rsidR="003964F9" w:rsidRPr="003964F9" w:rsidRDefault="003964F9" w:rsidP="003964F9">
            <w:pPr>
              <w:wordWrap/>
              <w:spacing w:after="0" w:line="384" w:lineRule="auto"/>
              <w:jc w:val="center"/>
              <w:textAlignment w:val="baseline"/>
              <w:rPr>
                <w:rFonts w:ascii="한양신명조" w:eastAsia="굴림" w:hAnsi="굴림" w:cs="굴림"/>
                <w:color w:val="000000"/>
                <w:kern w:val="0"/>
                <w:szCs w:val="20"/>
              </w:rPr>
            </w:pPr>
            <w:r w:rsidRPr="003964F9">
              <w:rPr>
                <w:rFonts w:ascii="한양신명조" w:eastAsia="굴림" w:hAnsi="굴림" w:cs="굴림"/>
                <w:noProof/>
                <w:color w:val="000000"/>
                <w:kern w:val="0"/>
                <w:szCs w:val="20"/>
              </w:rPr>
              <w:drawing>
                <wp:anchor distT="0" distB="0" distL="114300" distR="114300" simplePos="0" relativeHeight="251658240" behindDoc="0" locked="0" layoutInCell="1" allowOverlap="1" wp14:anchorId="0ECD3A59" wp14:editId="046B3EB9">
                  <wp:simplePos x="0" y="0"/>
                  <wp:positionH relativeFrom="column">
                    <wp:posOffset>1905</wp:posOffset>
                  </wp:positionH>
                  <wp:positionV relativeFrom="line">
                    <wp:posOffset>-53975</wp:posOffset>
                  </wp:positionV>
                  <wp:extent cx="1382395" cy="2191385"/>
                  <wp:effectExtent l="0" t="0" r="8255" b="0"/>
                  <wp:wrapTopAndBottom/>
                  <wp:docPr id="8" name="그림 8" descr="EMB0000440420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03791280" descr="EMB00004404201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82395" cy="2191385"/>
                          </a:xfrm>
                          <a:prstGeom prst="rect">
                            <a:avLst/>
                          </a:prstGeom>
                          <a:noFill/>
                        </pic:spPr>
                      </pic:pic>
                    </a:graphicData>
                  </a:graphic>
                  <wp14:sizeRelH relativeFrom="page">
                    <wp14:pctWidth>0</wp14:pctWidth>
                  </wp14:sizeRelH>
                  <wp14:sizeRelV relativeFrom="page">
                    <wp14:pctHeight>0</wp14:pctHeight>
                  </wp14:sizeRelV>
                </wp:anchor>
              </w:drawing>
            </w:r>
          </w:p>
        </w:tc>
        <w:tc>
          <w:tcPr>
            <w:tcW w:w="2381"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0C5C5CFC" w14:textId="48630736" w:rsidR="003964F9" w:rsidRPr="003964F9" w:rsidRDefault="003964F9" w:rsidP="003964F9">
            <w:pPr>
              <w:wordWrap/>
              <w:spacing w:after="0" w:line="384" w:lineRule="auto"/>
              <w:jc w:val="center"/>
              <w:textAlignment w:val="baseline"/>
              <w:rPr>
                <w:rFonts w:ascii="한양신명조" w:eastAsia="굴림" w:hAnsi="굴림" w:cs="굴림"/>
                <w:color w:val="000000"/>
                <w:kern w:val="0"/>
                <w:szCs w:val="20"/>
              </w:rPr>
            </w:pPr>
            <w:r w:rsidRPr="003964F9">
              <w:rPr>
                <w:rFonts w:ascii="한양신명조" w:eastAsia="굴림" w:hAnsi="굴림" w:cs="굴림"/>
                <w:noProof/>
                <w:color w:val="000000"/>
                <w:kern w:val="0"/>
                <w:szCs w:val="20"/>
              </w:rPr>
              <w:drawing>
                <wp:anchor distT="0" distB="0" distL="114300" distR="114300" simplePos="0" relativeHeight="251658240" behindDoc="0" locked="0" layoutInCell="1" allowOverlap="1" wp14:anchorId="72442E50" wp14:editId="32297DC8">
                  <wp:simplePos x="0" y="0"/>
                  <wp:positionH relativeFrom="column">
                    <wp:posOffset>-34925</wp:posOffset>
                  </wp:positionH>
                  <wp:positionV relativeFrom="line">
                    <wp:posOffset>-630555</wp:posOffset>
                  </wp:positionV>
                  <wp:extent cx="1382395" cy="2207895"/>
                  <wp:effectExtent l="0" t="0" r="8255" b="1905"/>
                  <wp:wrapTopAndBottom/>
                  <wp:docPr id="7" name="그림 7" descr="EMB0000440420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03790056" descr="EMB00004404201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82395" cy="2207895"/>
                          </a:xfrm>
                          <a:prstGeom prst="rect">
                            <a:avLst/>
                          </a:prstGeom>
                          <a:noFill/>
                        </pic:spPr>
                      </pic:pic>
                    </a:graphicData>
                  </a:graphic>
                  <wp14:sizeRelH relativeFrom="page">
                    <wp14:pctWidth>0</wp14:pctWidth>
                  </wp14:sizeRelH>
                  <wp14:sizeRelV relativeFrom="page">
                    <wp14:pctHeight>0</wp14:pctHeight>
                  </wp14:sizeRelV>
                </wp:anchor>
              </w:drawing>
            </w:r>
          </w:p>
        </w:tc>
        <w:tc>
          <w:tcPr>
            <w:tcW w:w="2382" w:type="dxa"/>
            <w:gridSpan w:val="2"/>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4E67D503" w14:textId="155DF663" w:rsidR="003964F9" w:rsidRPr="003964F9" w:rsidRDefault="003964F9" w:rsidP="003964F9">
            <w:pPr>
              <w:wordWrap/>
              <w:spacing w:after="0" w:line="384" w:lineRule="auto"/>
              <w:jc w:val="center"/>
              <w:textAlignment w:val="baseline"/>
              <w:rPr>
                <w:rFonts w:ascii="한양신명조" w:eastAsia="굴림" w:hAnsi="굴림" w:cs="굴림"/>
                <w:color w:val="000000"/>
                <w:kern w:val="0"/>
                <w:szCs w:val="20"/>
              </w:rPr>
            </w:pPr>
            <w:r w:rsidRPr="003964F9">
              <w:rPr>
                <w:rFonts w:ascii="한양신명조" w:eastAsia="굴림" w:hAnsi="굴림" w:cs="굴림"/>
                <w:noProof/>
                <w:color w:val="000000"/>
                <w:kern w:val="0"/>
                <w:szCs w:val="20"/>
              </w:rPr>
              <w:drawing>
                <wp:anchor distT="0" distB="0" distL="114300" distR="114300" simplePos="0" relativeHeight="251658240" behindDoc="0" locked="0" layoutInCell="1" allowOverlap="1" wp14:anchorId="3CB1A5EE" wp14:editId="3CCFCE2B">
                  <wp:simplePos x="0" y="0"/>
                  <wp:positionH relativeFrom="column">
                    <wp:posOffset>-26670</wp:posOffset>
                  </wp:positionH>
                  <wp:positionV relativeFrom="line">
                    <wp:posOffset>-229870</wp:posOffset>
                  </wp:positionV>
                  <wp:extent cx="1382395" cy="2176780"/>
                  <wp:effectExtent l="0" t="0" r="8255" b="0"/>
                  <wp:wrapTopAndBottom/>
                  <wp:docPr id="6" name="그림 6" descr="EMB0000440420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03793224" descr="EMB00004404201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82395" cy="2176780"/>
                          </a:xfrm>
                          <a:prstGeom prst="rect">
                            <a:avLst/>
                          </a:prstGeom>
                          <a:noFill/>
                        </pic:spPr>
                      </pic:pic>
                    </a:graphicData>
                  </a:graphic>
                  <wp14:sizeRelH relativeFrom="page">
                    <wp14:pctWidth>0</wp14:pctWidth>
                  </wp14:sizeRelH>
                  <wp14:sizeRelV relativeFrom="page">
                    <wp14:pctHeight>0</wp14:pctHeight>
                  </wp14:sizeRelV>
                </wp:anchor>
              </w:drawing>
            </w:r>
          </w:p>
        </w:tc>
        <w:tc>
          <w:tcPr>
            <w:tcW w:w="2382" w:type="dxa"/>
            <w:tcBorders>
              <w:top w:val="single" w:sz="2" w:space="0" w:color="000000"/>
              <w:left w:val="single" w:sz="2" w:space="0" w:color="000000"/>
              <w:bottom w:val="dotted" w:sz="2" w:space="0" w:color="000000"/>
              <w:right w:val="single" w:sz="2" w:space="0" w:color="000000"/>
            </w:tcBorders>
            <w:tcMar>
              <w:top w:w="28" w:type="dxa"/>
              <w:left w:w="102" w:type="dxa"/>
              <w:bottom w:w="28" w:type="dxa"/>
              <w:right w:w="102" w:type="dxa"/>
            </w:tcMar>
            <w:vAlign w:val="center"/>
            <w:hideMark/>
          </w:tcPr>
          <w:p w14:paraId="0063A70A" w14:textId="69734992" w:rsidR="003964F9" w:rsidRPr="003964F9" w:rsidRDefault="003964F9" w:rsidP="003964F9">
            <w:pPr>
              <w:wordWrap/>
              <w:spacing w:after="0" w:line="384" w:lineRule="auto"/>
              <w:jc w:val="center"/>
              <w:textAlignment w:val="baseline"/>
              <w:rPr>
                <w:rFonts w:ascii="한양신명조" w:eastAsia="굴림" w:hAnsi="굴림" w:cs="굴림"/>
                <w:color w:val="000000"/>
                <w:kern w:val="0"/>
                <w:szCs w:val="20"/>
              </w:rPr>
            </w:pPr>
            <w:r w:rsidRPr="003964F9">
              <w:rPr>
                <w:rFonts w:ascii="한양신명조" w:eastAsia="굴림" w:hAnsi="굴림" w:cs="굴림"/>
                <w:noProof/>
                <w:color w:val="000000"/>
                <w:kern w:val="0"/>
                <w:szCs w:val="20"/>
              </w:rPr>
              <w:drawing>
                <wp:anchor distT="0" distB="0" distL="114300" distR="114300" simplePos="0" relativeHeight="251658240" behindDoc="0" locked="0" layoutInCell="1" allowOverlap="1" wp14:anchorId="06376079" wp14:editId="3D87EB4E">
                  <wp:simplePos x="0" y="0"/>
                  <wp:positionH relativeFrom="column">
                    <wp:posOffset>-41910</wp:posOffset>
                  </wp:positionH>
                  <wp:positionV relativeFrom="line">
                    <wp:posOffset>-198120</wp:posOffset>
                  </wp:positionV>
                  <wp:extent cx="1382395" cy="2197100"/>
                  <wp:effectExtent l="0" t="0" r="8255" b="0"/>
                  <wp:wrapTopAndBottom/>
                  <wp:docPr id="5" name="그림 5" descr="EMB0000440420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703792576" descr="EMB00004404201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82395" cy="2197100"/>
                          </a:xfrm>
                          <a:prstGeom prst="rect">
                            <a:avLst/>
                          </a:prstGeom>
                          <a:noFill/>
                        </pic:spPr>
                      </pic:pic>
                    </a:graphicData>
                  </a:graphic>
                  <wp14:sizeRelH relativeFrom="page">
                    <wp14:pctWidth>0</wp14:pctWidth>
                  </wp14:sizeRelH>
                  <wp14:sizeRelV relativeFrom="page">
                    <wp14:pctHeight>0</wp14:pctHeight>
                  </wp14:sizeRelV>
                </wp:anchor>
              </w:drawing>
            </w:r>
          </w:p>
        </w:tc>
      </w:tr>
      <w:tr w:rsidR="003964F9" w:rsidRPr="003964F9" w14:paraId="57F586F3" w14:textId="77777777" w:rsidTr="003964F9">
        <w:trPr>
          <w:trHeight w:val="630"/>
          <w:jc w:val="center"/>
        </w:trPr>
        <w:tc>
          <w:tcPr>
            <w:tcW w:w="2381" w:type="dxa"/>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0BBECCF9" w14:textId="20DF29F8" w:rsidR="003964F9" w:rsidRPr="003964F9" w:rsidRDefault="00EE2041" w:rsidP="003964F9">
            <w:pPr>
              <w:wordWrap/>
              <w:spacing w:after="0" w:line="384" w:lineRule="auto"/>
              <w:jc w:val="center"/>
              <w:textAlignment w:val="baseline"/>
              <w:rPr>
                <w:rFonts w:ascii="Times New Roman" w:eastAsia="굴림" w:hAnsi="Times New Roman" w:cs="Times New Roman"/>
                <w:color w:val="000000"/>
                <w:kern w:val="0"/>
                <w:szCs w:val="20"/>
              </w:rPr>
            </w:pPr>
            <w:proofErr w:type="spellStart"/>
            <w:r w:rsidRPr="00F97EFC">
              <w:rPr>
                <w:rFonts w:ascii="Times New Roman" w:eastAsia="한양중고딕" w:hAnsi="Times New Roman" w:cs="Times New Roman"/>
                <w:i/>
                <w:color w:val="000000"/>
                <w:kern w:val="0"/>
                <w:szCs w:val="20"/>
              </w:rPr>
              <w:t>Indu</w:t>
            </w:r>
            <w:proofErr w:type="spellEnd"/>
            <w:r w:rsidRPr="00F97EFC">
              <w:rPr>
                <w:rFonts w:ascii="Times New Roman" w:eastAsia="한양중고딕" w:hAnsi="Times New Roman" w:cs="Times New Roman"/>
                <w:i/>
                <w:color w:val="000000"/>
                <w:kern w:val="0"/>
                <w:szCs w:val="20"/>
              </w:rPr>
              <w:t xml:space="preserve"> </w:t>
            </w:r>
            <w:proofErr w:type="spellStart"/>
            <w:r w:rsidRPr="00F97EFC">
              <w:rPr>
                <w:rFonts w:ascii="Times New Roman" w:eastAsia="한양중고딕" w:hAnsi="Times New Roman" w:cs="Times New Roman"/>
                <w:i/>
                <w:color w:val="000000"/>
                <w:kern w:val="0"/>
                <w:szCs w:val="20"/>
              </w:rPr>
              <w:t>Hwajodo</w:t>
            </w:r>
            <w:proofErr w:type="spellEnd"/>
            <w:r w:rsidRPr="00EE2041">
              <w:rPr>
                <w:rFonts w:ascii="Times New Roman" w:eastAsia="한양중고딕" w:hAnsi="Times New Roman" w:cs="Times New Roman"/>
                <w:color w:val="000000"/>
                <w:kern w:val="0"/>
                <w:szCs w:val="20"/>
              </w:rPr>
              <w:t xml:space="preserve"> (Ten-Panel Folding Screen of Flowers and Birds Drawn with Hot Iron)</w:t>
            </w:r>
          </w:p>
        </w:tc>
        <w:tc>
          <w:tcPr>
            <w:tcW w:w="2381"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1CA353E" w14:textId="52FD9175" w:rsidR="003964F9" w:rsidRPr="003964F9" w:rsidRDefault="00F97EFC" w:rsidP="003964F9">
            <w:pPr>
              <w:wordWrap/>
              <w:spacing w:after="0" w:line="384" w:lineRule="auto"/>
              <w:jc w:val="center"/>
              <w:textAlignment w:val="baseline"/>
              <w:rPr>
                <w:rFonts w:ascii="Times New Roman" w:eastAsia="굴림" w:hAnsi="Times New Roman" w:cs="Times New Roman"/>
                <w:color w:val="000000"/>
                <w:kern w:val="0"/>
                <w:szCs w:val="20"/>
              </w:rPr>
            </w:pPr>
            <w:proofErr w:type="spellStart"/>
            <w:r w:rsidRPr="00F97EFC">
              <w:rPr>
                <w:rFonts w:ascii="Times New Roman" w:eastAsia="한양중고딕" w:hAnsi="Times New Roman" w:cs="Times New Roman"/>
                <w:i/>
                <w:color w:val="000000"/>
                <w:kern w:val="0"/>
                <w:szCs w:val="20"/>
              </w:rPr>
              <w:t>Jeonga</w:t>
            </w:r>
            <w:proofErr w:type="spellEnd"/>
            <w:r w:rsidRPr="00F97EFC">
              <w:rPr>
                <w:rFonts w:ascii="Times New Roman" w:eastAsia="한양중고딕" w:hAnsi="Times New Roman" w:cs="Times New Roman"/>
                <w:i/>
                <w:color w:val="000000"/>
                <w:kern w:val="0"/>
                <w:szCs w:val="20"/>
              </w:rPr>
              <w:t xml:space="preserve"> </w:t>
            </w:r>
            <w:proofErr w:type="spellStart"/>
            <w:r w:rsidRPr="00F97EFC">
              <w:rPr>
                <w:rFonts w:ascii="Times New Roman" w:eastAsia="한양중고딕" w:hAnsi="Times New Roman" w:cs="Times New Roman"/>
                <w:i/>
                <w:color w:val="000000"/>
                <w:kern w:val="0"/>
                <w:szCs w:val="20"/>
              </w:rPr>
              <w:t>Pungmi</w:t>
            </w:r>
            <w:proofErr w:type="spellEnd"/>
            <w:r w:rsidRPr="00F97EFC">
              <w:rPr>
                <w:rFonts w:ascii="Times New Roman" w:eastAsia="한양중고딕" w:hAnsi="Times New Roman" w:cs="Times New Roman"/>
                <w:color w:val="000000"/>
                <w:kern w:val="0"/>
                <w:szCs w:val="20"/>
              </w:rPr>
              <w:t xml:space="preserve"> (The Rustic Charms of a Rural Homestead)</w:t>
            </w:r>
          </w:p>
        </w:tc>
        <w:tc>
          <w:tcPr>
            <w:tcW w:w="2382" w:type="dxa"/>
            <w:gridSpan w:val="2"/>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56954B8" w14:textId="5A0089C0" w:rsidR="003964F9" w:rsidRPr="003964F9" w:rsidRDefault="00F97EFC" w:rsidP="003964F9">
            <w:pPr>
              <w:wordWrap/>
              <w:spacing w:after="0" w:line="384" w:lineRule="auto"/>
              <w:jc w:val="center"/>
              <w:textAlignment w:val="baseline"/>
              <w:rPr>
                <w:rFonts w:ascii="Times New Roman" w:eastAsia="굴림" w:hAnsi="Times New Roman" w:cs="Times New Roman"/>
                <w:color w:val="000000"/>
                <w:kern w:val="0"/>
                <w:szCs w:val="20"/>
              </w:rPr>
            </w:pPr>
            <w:r w:rsidRPr="00F97EFC">
              <w:rPr>
                <w:rFonts w:ascii="Times New Roman" w:eastAsia="한양중고딕" w:hAnsi="Times New Roman" w:cs="Times New Roman"/>
                <w:color w:val="000000"/>
                <w:kern w:val="0"/>
                <w:szCs w:val="20"/>
              </w:rPr>
              <w:t>Floriculture</w:t>
            </w:r>
            <w:r>
              <w:rPr>
                <w:rFonts w:ascii="Times New Roman" w:eastAsia="한양중고딕" w:hAnsi="Times New Roman" w:cs="Times New Roman"/>
                <w:color w:val="000000"/>
                <w:kern w:val="0"/>
                <w:szCs w:val="20"/>
              </w:rPr>
              <w:t xml:space="preserve"> publication</w:t>
            </w:r>
          </w:p>
        </w:tc>
        <w:tc>
          <w:tcPr>
            <w:tcW w:w="2382" w:type="dxa"/>
            <w:tcBorders>
              <w:top w:val="dotted"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24E3F332" w14:textId="5764B598" w:rsidR="003964F9" w:rsidRPr="003964F9" w:rsidRDefault="00F97EFC" w:rsidP="003964F9">
            <w:pPr>
              <w:wordWrap/>
              <w:spacing w:after="0" w:line="384" w:lineRule="auto"/>
              <w:jc w:val="center"/>
              <w:textAlignment w:val="baseline"/>
              <w:rPr>
                <w:rFonts w:ascii="Times New Roman" w:eastAsia="굴림" w:hAnsi="Times New Roman" w:cs="Times New Roman"/>
                <w:color w:val="000000"/>
                <w:kern w:val="0"/>
                <w:szCs w:val="20"/>
              </w:rPr>
            </w:pPr>
            <w:r w:rsidRPr="00F97EFC">
              <w:rPr>
                <w:rFonts w:ascii="Times New Roman" w:eastAsia="한양중고딕" w:hAnsi="Times New Roman" w:cs="Times New Roman"/>
                <w:color w:val="000000"/>
                <w:kern w:val="0"/>
                <w:szCs w:val="20"/>
              </w:rPr>
              <w:t>The Journal of the Floriculture Association</w:t>
            </w:r>
          </w:p>
        </w:tc>
      </w:tr>
    </w:tbl>
    <w:p w14:paraId="09E7D502" w14:textId="1DE364CD" w:rsidR="003964F9" w:rsidRPr="003964F9" w:rsidRDefault="003964F9" w:rsidP="00FA322C">
      <w:pPr>
        <w:pStyle w:val="a3"/>
        <w:spacing w:after="0" w:line="360" w:lineRule="auto"/>
        <w:jc w:val="left"/>
        <w:rPr>
          <w:rFonts w:ascii="Times New Roman" w:eastAsia="바탕" w:hAnsi="Times New Roman" w:cs="Times New Roman"/>
          <w:sz w:val="28"/>
          <w:szCs w:val="28"/>
        </w:rPr>
      </w:pPr>
    </w:p>
    <w:p w14:paraId="379ED35B" w14:textId="631F1D74" w:rsidR="003964F9" w:rsidRDefault="003964F9" w:rsidP="00FA322C">
      <w:pPr>
        <w:pStyle w:val="a3"/>
        <w:spacing w:after="0" w:line="360" w:lineRule="auto"/>
        <w:jc w:val="left"/>
        <w:rPr>
          <w:rFonts w:ascii="Times New Roman" w:eastAsia="바탕" w:hAnsi="Times New Roman" w:cs="Times New Roman"/>
          <w:sz w:val="28"/>
          <w:szCs w:val="28"/>
        </w:rPr>
      </w:pPr>
      <w:bookmarkStart w:id="0" w:name="_GoBack"/>
      <w:bookmarkEnd w:id="0"/>
    </w:p>
    <w:p w14:paraId="3BB9CB59" w14:textId="77777777" w:rsidR="003964F9" w:rsidRDefault="003964F9" w:rsidP="00FA322C">
      <w:pPr>
        <w:pStyle w:val="a3"/>
        <w:spacing w:after="0" w:line="360" w:lineRule="auto"/>
        <w:jc w:val="left"/>
        <w:rPr>
          <w:rFonts w:ascii="Times New Roman" w:eastAsia="바탕" w:hAnsi="Times New Roman" w:cs="Times New Roman" w:hint="eastAsia"/>
          <w:sz w:val="28"/>
          <w:szCs w:val="28"/>
        </w:rPr>
      </w:pPr>
    </w:p>
    <w:p w14:paraId="48F1DE36" w14:textId="5F703C78" w:rsidR="00DF0375" w:rsidRPr="00683E92" w:rsidRDefault="00DF0375" w:rsidP="00E41C46">
      <w:pPr>
        <w:pStyle w:val="a7"/>
        <w:wordWrap/>
        <w:spacing w:line="360" w:lineRule="auto"/>
        <w:jc w:val="center"/>
        <w:rPr>
          <w:rFonts w:ascii="Times New Roman" w:eastAsia="바탕" w:hAnsi="Times New Roman" w:cs="Times New Roman"/>
          <w:sz w:val="26"/>
          <w:szCs w:val="26"/>
        </w:rPr>
      </w:pPr>
    </w:p>
    <w:sectPr w:rsidR="00DF0375" w:rsidRPr="00683E9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116F7" w14:textId="77777777" w:rsidR="00A64C0B" w:rsidRDefault="00A64C0B" w:rsidP="00434649">
      <w:pPr>
        <w:spacing w:after="0" w:line="240" w:lineRule="auto"/>
      </w:pPr>
      <w:r>
        <w:separator/>
      </w:r>
    </w:p>
  </w:endnote>
  <w:endnote w:type="continuationSeparator" w:id="0">
    <w:p w14:paraId="02313F94" w14:textId="77777777" w:rsidR="00A64C0B" w:rsidRDefault="00A64C0B" w:rsidP="00434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한양중고딕">
    <w:altName w:val="바탕"/>
    <w:panose1 w:val="00000000000000000000"/>
    <w:charset w:val="81"/>
    <w:family w:val="roman"/>
    <w:notTrueType/>
    <w:pitch w:val="default"/>
    <w:sig w:usb0="00000001" w:usb1="09060000" w:usb2="00000010" w:usb3="00000000" w:csb0="00080000" w:csb1="00000000"/>
  </w:font>
  <w:font w:name="한양신명조">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555AF7" w14:textId="77777777" w:rsidR="00A64C0B" w:rsidRDefault="00A64C0B" w:rsidP="00434649">
      <w:pPr>
        <w:spacing w:after="0" w:line="240" w:lineRule="auto"/>
      </w:pPr>
      <w:r>
        <w:separator/>
      </w:r>
    </w:p>
  </w:footnote>
  <w:footnote w:type="continuationSeparator" w:id="0">
    <w:p w14:paraId="00B7E5EB" w14:textId="77777777" w:rsidR="00A64C0B" w:rsidRDefault="00A64C0B" w:rsidP="004346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D1F7A"/>
    <w:multiLevelType w:val="hybridMultilevel"/>
    <w:tmpl w:val="B2DE95F4"/>
    <w:lvl w:ilvl="0" w:tplc="5112AB28">
      <w:numFmt w:val="bullet"/>
      <w:lvlText w:val=""/>
      <w:lvlJc w:val="left"/>
      <w:pPr>
        <w:ind w:left="760" w:hanging="36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A933E35"/>
    <w:multiLevelType w:val="hybridMultilevel"/>
    <w:tmpl w:val="5E4C1918"/>
    <w:lvl w:ilvl="0" w:tplc="1BF607D8">
      <w:start w:val="1"/>
      <w:numFmt w:val="decimal"/>
      <w:lvlText w:val="%1)"/>
      <w:lvlJc w:val="left"/>
      <w:pPr>
        <w:ind w:left="720" w:hanging="360"/>
      </w:pPr>
      <w:rPr>
        <w:rFonts w:ascii="Cambria Math" w:hAnsi="Cambria Math" w:cs="Cambria Math"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17040E"/>
    <w:multiLevelType w:val="hybridMultilevel"/>
    <w:tmpl w:val="F3E080DA"/>
    <w:lvl w:ilvl="0" w:tplc="A86CC8C0">
      <w:start w:val="1"/>
      <w:numFmt w:val="decimal"/>
      <w:lvlText w:val="%1)"/>
      <w:lvlJc w:val="left"/>
      <w:pPr>
        <w:ind w:left="760" w:hanging="360"/>
      </w:pPr>
      <w:rPr>
        <w:rFonts w:hint="default"/>
        <w:sz w:val="20"/>
        <w:szCs w:val="2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4B9569E0"/>
    <w:multiLevelType w:val="hybridMultilevel"/>
    <w:tmpl w:val="2F0069B6"/>
    <w:lvl w:ilvl="0" w:tplc="F028F128">
      <w:numFmt w:val="bullet"/>
      <w:lvlText w:val=""/>
      <w:lvlJc w:val="left"/>
      <w:pPr>
        <w:ind w:left="760" w:hanging="360"/>
      </w:pPr>
      <w:rPr>
        <w:rFonts w:ascii="Wingdings" w:eastAsia="바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F7F516C"/>
    <w:multiLevelType w:val="hybridMultilevel"/>
    <w:tmpl w:val="E06044A8"/>
    <w:lvl w:ilvl="0" w:tplc="6D3AB6D8">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638B1ABC"/>
    <w:multiLevelType w:val="hybridMultilevel"/>
    <w:tmpl w:val="4DE24758"/>
    <w:lvl w:ilvl="0" w:tplc="0290A9BE">
      <w:start w:val="5"/>
      <w:numFmt w:val="bullet"/>
      <w:lvlText w:val=""/>
      <w:lvlJc w:val="left"/>
      <w:pPr>
        <w:ind w:left="720" w:hanging="360"/>
      </w:pPr>
      <w:rPr>
        <w:rFonts w:ascii="Symbol" w:eastAsiaTheme="minorEastAsia" w:hAnsi="Symbol" w:cs="Cambria Math"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E527BF"/>
    <w:multiLevelType w:val="hybridMultilevel"/>
    <w:tmpl w:val="31D6244E"/>
    <w:lvl w:ilvl="0" w:tplc="6D3AB6D8">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6B3A56A8"/>
    <w:multiLevelType w:val="hybridMultilevel"/>
    <w:tmpl w:val="F3E080DA"/>
    <w:lvl w:ilvl="0" w:tplc="A86CC8C0">
      <w:start w:val="1"/>
      <w:numFmt w:val="decimal"/>
      <w:lvlText w:val="%1)"/>
      <w:lvlJc w:val="left"/>
      <w:pPr>
        <w:ind w:left="760" w:hanging="360"/>
      </w:pPr>
      <w:rPr>
        <w:rFonts w:hint="default"/>
        <w:sz w:val="20"/>
        <w:szCs w:val="2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6F013991"/>
    <w:multiLevelType w:val="hybridMultilevel"/>
    <w:tmpl w:val="9CE0C604"/>
    <w:lvl w:ilvl="0" w:tplc="03C059E2">
      <w:start w:val="5"/>
      <w:numFmt w:val="bullet"/>
      <w:lvlText w:val="-"/>
      <w:lvlJc w:val="left"/>
      <w:pPr>
        <w:ind w:left="760" w:hanging="360"/>
      </w:pPr>
      <w:rPr>
        <w:rFonts w:ascii="Times New Roman" w:eastAsia="굴림"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7784437E"/>
    <w:multiLevelType w:val="hybridMultilevel"/>
    <w:tmpl w:val="E17E263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CD723FE"/>
    <w:multiLevelType w:val="hybridMultilevel"/>
    <w:tmpl w:val="E2F6A5AE"/>
    <w:lvl w:ilvl="0" w:tplc="6D3AB6D8">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7EFB3776"/>
    <w:multiLevelType w:val="hybridMultilevel"/>
    <w:tmpl w:val="D0C819BA"/>
    <w:lvl w:ilvl="0" w:tplc="6890B436">
      <w:start w:val="2"/>
      <w:numFmt w:val="decimal"/>
      <w:lvlText w:val="%1)"/>
      <w:lvlJc w:val="left"/>
      <w:pPr>
        <w:ind w:left="760" w:hanging="360"/>
      </w:pPr>
      <w:rPr>
        <w:rFonts w:hint="default"/>
        <w:sz w:val="20"/>
        <w:szCs w:val="2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2"/>
  </w:num>
  <w:num w:numId="2">
    <w:abstractNumId w:val="7"/>
  </w:num>
  <w:num w:numId="3">
    <w:abstractNumId w:val="11"/>
  </w:num>
  <w:num w:numId="4">
    <w:abstractNumId w:val="5"/>
  </w:num>
  <w:num w:numId="5">
    <w:abstractNumId w:val="1"/>
  </w:num>
  <w:num w:numId="6">
    <w:abstractNumId w:val="0"/>
  </w:num>
  <w:num w:numId="7">
    <w:abstractNumId w:val="4"/>
  </w:num>
  <w:num w:numId="8">
    <w:abstractNumId w:val="3"/>
  </w:num>
  <w:num w:numId="9">
    <w:abstractNumId w:val="6"/>
  </w:num>
  <w:num w:numId="10">
    <w:abstractNumId w:val="10"/>
  </w:num>
  <w:num w:numId="11">
    <w:abstractNumId w:val="9"/>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AD"/>
    <w:rsid w:val="00001310"/>
    <w:rsid w:val="000050E3"/>
    <w:rsid w:val="000054ED"/>
    <w:rsid w:val="00006FFF"/>
    <w:rsid w:val="00012BE8"/>
    <w:rsid w:val="00023AEF"/>
    <w:rsid w:val="000328DE"/>
    <w:rsid w:val="00033E81"/>
    <w:rsid w:val="00036507"/>
    <w:rsid w:val="00037674"/>
    <w:rsid w:val="00040060"/>
    <w:rsid w:val="00040DF3"/>
    <w:rsid w:val="00046FE4"/>
    <w:rsid w:val="00047C36"/>
    <w:rsid w:val="000503E1"/>
    <w:rsid w:val="000529D4"/>
    <w:rsid w:val="00062D9F"/>
    <w:rsid w:val="000659A6"/>
    <w:rsid w:val="00071415"/>
    <w:rsid w:val="00074FDD"/>
    <w:rsid w:val="00075514"/>
    <w:rsid w:val="00084BC8"/>
    <w:rsid w:val="00084C17"/>
    <w:rsid w:val="00087929"/>
    <w:rsid w:val="00090659"/>
    <w:rsid w:val="00092ED5"/>
    <w:rsid w:val="00094098"/>
    <w:rsid w:val="000974CB"/>
    <w:rsid w:val="000A04F7"/>
    <w:rsid w:val="000A23E8"/>
    <w:rsid w:val="000A3755"/>
    <w:rsid w:val="000A6C71"/>
    <w:rsid w:val="000B194B"/>
    <w:rsid w:val="000C057C"/>
    <w:rsid w:val="000C46C4"/>
    <w:rsid w:val="000D3CC1"/>
    <w:rsid w:val="000D48AD"/>
    <w:rsid w:val="000E3ACF"/>
    <w:rsid w:val="000E6C71"/>
    <w:rsid w:val="000F29EA"/>
    <w:rsid w:val="000F511C"/>
    <w:rsid w:val="0011124D"/>
    <w:rsid w:val="001129F6"/>
    <w:rsid w:val="00114E80"/>
    <w:rsid w:val="00120EDB"/>
    <w:rsid w:val="001272E3"/>
    <w:rsid w:val="00130866"/>
    <w:rsid w:val="00130D87"/>
    <w:rsid w:val="001358FC"/>
    <w:rsid w:val="00142B5A"/>
    <w:rsid w:val="001430B6"/>
    <w:rsid w:val="001471EB"/>
    <w:rsid w:val="001508AB"/>
    <w:rsid w:val="00154A1D"/>
    <w:rsid w:val="00166C21"/>
    <w:rsid w:val="00170763"/>
    <w:rsid w:val="00171E57"/>
    <w:rsid w:val="001809E2"/>
    <w:rsid w:val="00192A07"/>
    <w:rsid w:val="0019711A"/>
    <w:rsid w:val="001A4436"/>
    <w:rsid w:val="001B0502"/>
    <w:rsid w:val="001B3AE7"/>
    <w:rsid w:val="001B4955"/>
    <w:rsid w:val="001C0379"/>
    <w:rsid w:val="001D0F28"/>
    <w:rsid w:val="001D28CD"/>
    <w:rsid w:val="001D4459"/>
    <w:rsid w:val="001D7EA9"/>
    <w:rsid w:val="001E001F"/>
    <w:rsid w:val="001F2713"/>
    <w:rsid w:val="001F28E7"/>
    <w:rsid w:val="001F4BA4"/>
    <w:rsid w:val="001F7AD7"/>
    <w:rsid w:val="002008C1"/>
    <w:rsid w:val="0020187D"/>
    <w:rsid w:val="002058DF"/>
    <w:rsid w:val="002074CE"/>
    <w:rsid w:val="0021418D"/>
    <w:rsid w:val="00215A1C"/>
    <w:rsid w:val="0021782F"/>
    <w:rsid w:val="00226883"/>
    <w:rsid w:val="00230F2C"/>
    <w:rsid w:val="0023143B"/>
    <w:rsid w:val="002321EB"/>
    <w:rsid w:val="00237ADA"/>
    <w:rsid w:val="00255779"/>
    <w:rsid w:val="002569BE"/>
    <w:rsid w:val="002655FB"/>
    <w:rsid w:val="0026569D"/>
    <w:rsid w:val="00267216"/>
    <w:rsid w:val="00272CF4"/>
    <w:rsid w:val="00274AFF"/>
    <w:rsid w:val="00274BBB"/>
    <w:rsid w:val="0027635F"/>
    <w:rsid w:val="002874CB"/>
    <w:rsid w:val="00290FD2"/>
    <w:rsid w:val="00291802"/>
    <w:rsid w:val="002929B0"/>
    <w:rsid w:val="00292B2F"/>
    <w:rsid w:val="00293B97"/>
    <w:rsid w:val="002A24B6"/>
    <w:rsid w:val="002B0986"/>
    <w:rsid w:val="002B3DB1"/>
    <w:rsid w:val="002B3FE2"/>
    <w:rsid w:val="002B61A6"/>
    <w:rsid w:val="002C0319"/>
    <w:rsid w:val="002C1CD1"/>
    <w:rsid w:val="002C2F7D"/>
    <w:rsid w:val="002C5A87"/>
    <w:rsid w:val="002D16B1"/>
    <w:rsid w:val="002D69C9"/>
    <w:rsid w:val="002E1713"/>
    <w:rsid w:val="002E1EBA"/>
    <w:rsid w:val="002E4A37"/>
    <w:rsid w:val="002F0643"/>
    <w:rsid w:val="002F2D17"/>
    <w:rsid w:val="002F45D6"/>
    <w:rsid w:val="00302AA1"/>
    <w:rsid w:val="00302E69"/>
    <w:rsid w:val="0030516D"/>
    <w:rsid w:val="0030710A"/>
    <w:rsid w:val="0031050D"/>
    <w:rsid w:val="00316F3F"/>
    <w:rsid w:val="00320EAF"/>
    <w:rsid w:val="003248CE"/>
    <w:rsid w:val="00330CB8"/>
    <w:rsid w:val="00332372"/>
    <w:rsid w:val="00332D12"/>
    <w:rsid w:val="00332D15"/>
    <w:rsid w:val="003342A4"/>
    <w:rsid w:val="003402C7"/>
    <w:rsid w:val="0034269D"/>
    <w:rsid w:val="00344E72"/>
    <w:rsid w:val="00346B14"/>
    <w:rsid w:val="003501EE"/>
    <w:rsid w:val="00354251"/>
    <w:rsid w:val="003608AE"/>
    <w:rsid w:val="00364AAA"/>
    <w:rsid w:val="00367B7B"/>
    <w:rsid w:val="0037298B"/>
    <w:rsid w:val="003744AB"/>
    <w:rsid w:val="00375576"/>
    <w:rsid w:val="003778C6"/>
    <w:rsid w:val="00381A4C"/>
    <w:rsid w:val="00390668"/>
    <w:rsid w:val="003932DB"/>
    <w:rsid w:val="0039331E"/>
    <w:rsid w:val="00394097"/>
    <w:rsid w:val="0039584F"/>
    <w:rsid w:val="003963F7"/>
    <w:rsid w:val="003964F9"/>
    <w:rsid w:val="003A3F55"/>
    <w:rsid w:val="003A5A96"/>
    <w:rsid w:val="003A723D"/>
    <w:rsid w:val="003B323D"/>
    <w:rsid w:val="003B5CA3"/>
    <w:rsid w:val="003B7522"/>
    <w:rsid w:val="003C40D3"/>
    <w:rsid w:val="003D14A5"/>
    <w:rsid w:val="003E0D39"/>
    <w:rsid w:val="003E3345"/>
    <w:rsid w:val="003E5CEE"/>
    <w:rsid w:val="003E6EBA"/>
    <w:rsid w:val="003F33DA"/>
    <w:rsid w:val="003F4D0B"/>
    <w:rsid w:val="004039D4"/>
    <w:rsid w:val="0041040C"/>
    <w:rsid w:val="004121EE"/>
    <w:rsid w:val="00420B19"/>
    <w:rsid w:val="00422C86"/>
    <w:rsid w:val="00423431"/>
    <w:rsid w:val="0042531D"/>
    <w:rsid w:val="00426464"/>
    <w:rsid w:val="0043312F"/>
    <w:rsid w:val="00433D69"/>
    <w:rsid w:val="00434649"/>
    <w:rsid w:val="00442000"/>
    <w:rsid w:val="00442F5F"/>
    <w:rsid w:val="004524F8"/>
    <w:rsid w:val="004605D4"/>
    <w:rsid w:val="004612AA"/>
    <w:rsid w:val="00467048"/>
    <w:rsid w:val="00467DC4"/>
    <w:rsid w:val="00483797"/>
    <w:rsid w:val="0049139F"/>
    <w:rsid w:val="004A0796"/>
    <w:rsid w:val="004A3D9C"/>
    <w:rsid w:val="004A7CCF"/>
    <w:rsid w:val="004B076F"/>
    <w:rsid w:val="004B1023"/>
    <w:rsid w:val="004B25A4"/>
    <w:rsid w:val="004B27B5"/>
    <w:rsid w:val="004B7001"/>
    <w:rsid w:val="004C094C"/>
    <w:rsid w:val="004C09AA"/>
    <w:rsid w:val="004C15B4"/>
    <w:rsid w:val="004C5463"/>
    <w:rsid w:val="004D347E"/>
    <w:rsid w:val="004D4077"/>
    <w:rsid w:val="004D45C0"/>
    <w:rsid w:val="004D6AE4"/>
    <w:rsid w:val="004D6FC5"/>
    <w:rsid w:val="004D7A1B"/>
    <w:rsid w:val="004E2B13"/>
    <w:rsid w:val="004E2F1B"/>
    <w:rsid w:val="004F06A6"/>
    <w:rsid w:val="004F41DF"/>
    <w:rsid w:val="00502E93"/>
    <w:rsid w:val="005101C8"/>
    <w:rsid w:val="00514F78"/>
    <w:rsid w:val="00516B3B"/>
    <w:rsid w:val="00516BB4"/>
    <w:rsid w:val="00522D9C"/>
    <w:rsid w:val="0052311C"/>
    <w:rsid w:val="00530FFE"/>
    <w:rsid w:val="005377CE"/>
    <w:rsid w:val="005419E0"/>
    <w:rsid w:val="0054233B"/>
    <w:rsid w:val="00553769"/>
    <w:rsid w:val="00562AB0"/>
    <w:rsid w:val="00564B22"/>
    <w:rsid w:val="0056668A"/>
    <w:rsid w:val="005666E2"/>
    <w:rsid w:val="0056703C"/>
    <w:rsid w:val="00571B31"/>
    <w:rsid w:val="005738FE"/>
    <w:rsid w:val="00574826"/>
    <w:rsid w:val="00574B43"/>
    <w:rsid w:val="005839DC"/>
    <w:rsid w:val="00583BAE"/>
    <w:rsid w:val="00584270"/>
    <w:rsid w:val="005900A9"/>
    <w:rsid w:val="005A0011"/>
    <w:rsid w:val="005A1DE0"/>
    <w:rsid w:val="005A507C"/>
    <w:rsid w:val="005A6297"/>
    <w:rsid w:val="005A6F8C"/>
    <w:rsid w:val="005B0418"/>
    <w:rsid w:val="005B4134"/>
    <w:rsid w:val="005B4920"/>
    <w:rsid w:val="005B5EE7"/>
    <w:rsid w:val="005B65A5"/>
    <w:rsid w:val="005C5041"/>
    <w:rsid w:val="005C6E87"/>
    <w:rsid w:val="005D1E4C"/>
    <w:rsid w:val="005D5B60"/>
    <w:rsid w:val="005D6B70"/>
    <w:rsid w:val="005D7A2E"/>
    <w:rsid w:val="005D7D9A"/>
    <w:rsid w:val="005E06F7"/>
    <w:rsid w:val="005E0B3A"/>
    <w:rsid w:val="005E12F8"/>
    <w:rsid w:val="005E4439"/>
    <w:rsid w:val="005E5F6D"/>
    <w:rsid w:val="005E6AE7"/>
    <w:rsid w:val="005E7863"/>
    <w:rsid w:val="005F3C36"/>
    <w:rsid w:val="00600EEF"/>
    <w:rsid w:val="00601B6F"/>
    <w:rsid w:val="00603E20"/>
    <w:rsid w:val="00607A70"/>
    <w:rsid w:val="006101A1"/>
    <w:rsid w:val="00615B6C"/>
    <w:rsid w:val="006255E4"/>
    <w:rsid w:val="00625972"/>
    <w:rsid w:val="0063020F"/>
    <w:rsid w:val="006307E7"/>
    <w:rsid w:val="0063112E"/>
    <w:rsid w:val="00632599"/>
    <w:rsid w:val="006326F5"/>
    <w:rsid w:val="0063616B"/>
    <w:rsid w:val="00636C85"/>
    <w:rsid w:val="006404BA"/>
    <w:rsid w:val="0064077B"/>
    <w:rsid w:val="0064143A"/>
    <w:rsid w:val="00642DD1"/>
    <w:rsid w:val="00643218"/>
    <w:rsid w:val="00651DF2"/>
    <w:rsid w:val="00651E81"/>
    <w:rsid w:val="00655B24"/>
    <w:rsid w:val="00662A49"/>
    <w:rsid w:val="00663C29"/>
    <w:rsid w:val="00664773"/>
    <w:rsid w:val="00665565"/>
    <w:rsid w:val="00666431"/>
    <w:rsid w:val="006664BA"/>
    <w:rsid w:val="00672EB5"/>
    <w:rsid w:val="00674109"/>
    <w:rsid w:val="00676312"/>
    <w:rsid w:val="006767B0"/>
    <w:rsid w:val="006808C8"/>
    <w:rsid w:val="00683E92"/>
    <w:rsid w:val="0068745E"/>
    <w:rsid w:val="006919ED"/>
    <w:rsid w:val="00694BE0"/>
    <w:rsid w:val="00696848"/>
    <w:rsid w:val="0069704E"/>
    <w:rsid w:val="006970CC"/>
    <w:rsid w:val="006A17AC"/>
    <w:rsid w:val="006A1B6E"/>
    <w:rsid w:val="006B3BEC"/>
    <w:rsid w:val="006B4534"/>
    <w:rsid w:val="006B7F67"/>
    <w:rsid w:val="006C4A4E"/>
    <w:rsid w:val="006D045F"/>
    <w:rsid w:val="006D0537"/>
    <w:rsid w:val="006D0632"/>
    <w:rsid w:val="006D2971"/>
    <w:rsid w:val="006D4716"/>
    <w:rsid w:val="006E0241"/>
    <w:rsid w:val="006E3243"/>
    <w:rsid w:val="006E4846"/>
    <w:rsid w:val="006F1E41"/>
    <w:rsid w:val="006F267A"/>
    <w:rsid w:val="006F3C71"/>
    <w:rsid w:val="006F6F88"/>
    <w:rsid w:val="006F7F90"/>
    <w:rsid w:val="00701EC4"/>
    <w:rsid w:val="00703647"/>
    <w:rsid w:val="00710D3C"/>
    <w:rsid w:val="00711406"/>
    <w:rsid w:val="0071177A"/>
    <w:rsid w:val="00712FC1"/>
    <w:rsid w:val="00716236"/>
    <w:rsid w:val="00716708"/>
    <w:rsid w:val="00716C0C"/>
    <w:rsid w:val="00722568"/>
    <w:rsid w:val="007237DB"/>
    <w:rsid w:val="00723CC2"/>
    <w:rsid w:val="00725964"/>
    <w:rsid w:val="007425C3"/>
    <w:rsid w:val="00745062"/>
    <w:rsid w:val="00745540"/>
    <w:rsid w:val="00746D3D"/>
    <w:rsid w:val="00746F6D"/>
    <w:rsid w:val="007566D1"/>
    <w:rsid w:val="007619AA"/>
    <w:rsid w:val="00761F22"/>
    <w:rsid w:val="00763E98"/>
    <w:rsid w:val="00763F86"/>
    <w:rsid w:val="00764776"/>
    <w:rsid w:val="00764927"/>
    <w:rsid w:val="00764F2D"/>
    <w:rsid w:val="00774BED"/>
    <w:rsid w:val="007754D1"/>
    <w:rsid w:val="00776793"/>
    <w:rsid w:val="00785266"/>
    <w:rsid w:val="00785798"/>
    <w:rsid w:val="00785BC1"/>
    <w:rsid w:val="007868FD"/>
    <w:rsid w:val="00787168"/>
    <w:rsid w:val="0079080B"/>
    <w:rsid w:val="007B2645"/>
    <w:rsid w:val="007B52B9"/>
    <w:rsid w:val="007B580E"/>
    <w:rsid w:val="007B5E1D"/>
    <w:rsid w:val="007B663F"/>
    <w:rsid w:val="007C055B"/>
    <w:rsid w:val="007C36C6"/>
    <w:rsid w:val="007C3773"/>
    <w:rsid w:val="007C497B"/>
    <w:rsid w:val="007C5617"/>
    <w:rsid w:val="007C6334"/>
    <w:rsid w:val="007C6EAB"/>
    <w:rsid w:val="007D11EC"/>
    <w:rsid w:val="007D1C40"/>
    <w:rsid w:val="007E061C"/>
    <w:rsid w:val="007E4E7E"/>
    <w:rsid w:val="007F7771"/>
    <w:rsid w:val="008075CC"/>
    <w:rsid w:val="008113E9"/>
    <w:rsid w:val="00811CCD"/>
    <w:rsid w:val="0081232B"/>
    <w:rsid w:val="00812A0D"/>
    <w:rsid w:val="00817CEE"/>
    <w:rsid w:val="00821822"/>
    <w:rsid w:val="00824B65"/>
    <w:rsid w:val="0082523B"/>
    <w:rsid w:val="00834782"/>
    <w:rsid w:val="0084149C"/>
    <w:rsid w:val="00845B44"/>
    <w:rsid w:val="008474D9"/>
    <w:rsid w:val="008546A8"/>
    <w:rsid w:val="00854991"/>
    <w:rsid w:val="00854E82"/>
    <w:rsid w:val="0085547A"/>
    <w:rsid w:val="00856BF3"/>
    <w:rsid w:val="00857A07"/>
    <w:rsid w:val="00861773"/>
    <w:rsid w:val="00872C8D"/>
    <w:rsid w:val="00890DB2"/>
    <w:rsid w:val="0089476B"/>
    <w:rsid w:val="00895CA1"/>
    <w:rsid w:val="008960C2"/>
    <w:rsid w:val="008A0EE5"/>
    <w:rsid w:val="008B063C"/>
    <w:rsid w:val="008B68D7"/>
    <w:rsid w:val="008C618B"/>
    <w:rsid w:val="008C77E0"/>
    <w:rsid w:val="008D4409"/>
    <w:rsid w:val="008D7080"/>
    <w:rsid w:val="008E1CD9"/>
    <w:rsid w:val="008E6627"/>
    <w:rsid w:val="008E7AF2"/>
    <w:rsid w:val="008F5F75"/>
    <w:rsid w:val="008F7CA3"/>
    <w:rsid w:val="009033BF"/>
    <w:rsid w:val="009047A0"/>
    <w:rsid w:val="00913502"/>
    <w:rsid w:val="00917551"/>
    <w:rsid w:val="00920404"/>
    <w:rsid w:val="009263BB"/>
    <w:rsid w:val="00927F3C"/>
    <w:rsid w:val="00931912"/>
    <w:rsid w:val="0093233E"/>
    <w:rsid w:val="009351C2"/>
    <w:rsid w:val="00935DB9"/>
    <w:rsid w:val="0094048D"/>
    <w:rsid w:val="0094175A"/>
    <w:rsid w:val="00942F05"/>
    <w:rsid w:val="0094669E"/>
    <w:rsid w:val="009566DD"/>
    <w:rsid w:val="00957A8F"/>
    <w:rsid w:val="009603BA"/>
    <w:rsid w:val="00966E1F"/>
    <w:rsid w:val="00967828"/>
    <w:rsid w:val="00967A96"/>
    <w:rsid w:val="0097422F"/>
    <w:rsid w:val="00977D85"/>
    <w:rsid w:val="00984288"/>
    <w:rsid w:val="00984D7A"/>
    <w:rsid w:val="00990A29"/>
    <w:rsid w:val="0099232D"/>
    <w:rsid w:val="009924BC"/>
    <w:rsid w:val="00995ECE"/>
    <w:rsid w:val="009A1F4E"/>
    <w:rsid w:val="009A232F"/>
    <w:rsid w:val="009A3F66"/>
    <w:rsid w:val="009A435C"/>
    <w:rsid w:val="009A64EF"/>
    <w:rsid w:val="009A7056"/>
    <w:rsid w:val="009B2E2D"/>
    <w:rsid w:val="009B4BD8"/>
    <w:rsid w:val="009B6A2B"/>
    <w:rsid w:val="009C11A6"/>
    <w:rsid w:val="009C21F3"/>
    <w:rsid w:val="009C2CA3"/>
    <w:rsid w:val="009C2E97"/>
    <w:rsid w:val="009D3897"/>
    <w:rsid w:val="009D3974"/>
    <w:rsid w:val="009D492E"/>
    <w:rsid w:val="009D546F"/>
    <w:rsid w:val="009D7571"/>
    <w:rsid w:val="009E136E"/>
    <w:rsid w:val="009F2462"/>
    <w:rsid w:val="009F77E8"/>
    <w:rsid w:val="00A00C95"/>
    <w:rsid w:val="00A074F6"/>
    <w:rsid w:val="00A12748"/>
    <w:rsid w:val="00A14259"/>
    <w:rsid w:val="00A14EBC"/>
    <w:rsid w:val="00A22194"/>
    <w:rsid w:val="00A221D3"/>
    <w:rsid w:val="00A2448E"/>
    <w:rsid w:val="00A27940"/>
    <w:rsid w:val="00A33FCE"/>
    <w:rsid w:val="00A516D5"/>
    <w:rsid w:val="00A53887"/>
    <w:rsid w:val="00A54350"/>
    <w:rsid w:val="00A56B77"/>
    <w:rsid w:val="00A60C79"/>
    <w:rsid w:val="00A645B6"/>
    <w:rsid w:val="00A64C0B"/>
    <w:rsid w:val="00A67387"/>
    <w:rsid w:val="00A679DB"/>
    <w:rsid w:val="00A72B86"/>
    <w:rsid w:val="00A7380F"/>
    <w:rsid w:val="00A74692"/>
    <w:rsid w:val="00A77E48"/>
    <w:rsid w:val="00A81298"/>
    <w:rsid w:val="00A82E2B"/>
    <w:rsid w:val="00A83C82"/>
    <w:rsid w:val="00A92AD2"/>
    <w:rsid w:val="00A93DB8"/>
    <w:rsid w:val="00A95ED6"/>
    <w:rsid w:val="00A97854"/>
    <w:rsid w:val="00AA19B1"/>
    <w:rsid w:val="00AC12B5"/>
    <w:rsid w:val="00AC2C87"/>
    <w:rsid w:val="00AD2BF0"/>
    <w:rsid w:val="00AD3DA1"/>
    <w:rsid w:val="00AE26DA"/>
    <w:rsid w:val="00AE3024"/>
    <w:rsid w:val="00AE3558"/>
    <w:rsid w:val="00AE360A"/>
    <w:rsid w:val="00AE4E01"/>
    <w:rsid w:val="00AE619D"/>
    <w:rsid w:val="00AE6A03"/>
    <w:rsid w:val="00AE7FBD"/>
    <w:rsid w:val="00AF4239"/>
    <w:rsid w:val="00AF7A9B"/>
    <w:rsid w:val="00B11E1D"/>
    <w:rsid w:val="00B136E7"/>
    <w:rsid w:val="00B14355"/>
    <w:rsid w:val="00B16EE3"/>
    <w:rsid w:val="00B4657B"/>
    <w:rsid w:val="00B50662"/>
    <w:rsid w:val="00B61CAD"/>
    <w:rsid w:val="00B6266F"/>
    <w:rsid w:val="00B63D88"/>
    <w:rsid w:val="00B70042"/>
    <w:rsid w:val="00B72427"/>
    <w:rsid w:val="00B72FB4"/>
    <w:rsid w:val="00B75B6A"/>
    <w:rsid w:val="00B76FEB"/>
    <w:rsid w:val="00B77E04"/>
    <w:rsid w:val="00B82839"/>
    <w:rsid w:val="00B85031"/>
    <w:rsid w:val="00B92234"/>
    <w:rsid w:val="00B93E74"/>
    <w:rsid w:val="00B95122"/>
    <w:rsid w:val="00BA0302"/>
    <w:rsid w:val="00BA154A"/>
    <w:rsid w:val="00BA3B08"/>
    <w:rsid w:val="00BA78C8"/>
    <w:rsid w:val="00BA7A6D"/>
    <w:rsid w:val="00BB07CE"/>
    <w:rsid w:val="00BB1807"/>
    <w:rsid w:val="00BB28C8"/>
    <w:rsid w:val="00BB48EE"/>
    <w:rsid w:val="00BB5CC5"/>
    <w:rsid w:val="00BB721D"/>
    <w:rsid w:val="00BC5CC7"/>
    <w:rsid w:val="00BC6CFE"/>
    <w:rsid w:val="00BD35EA"/>
    <w:rsid w:val="00BD3B36"/>
    <w:rsid w:val="00BD4DB0"/>
    <w:rsid w:val="00BE7DC8"/>
    <w:rsid w:val="00BF0758"/>
    <w:rsid w:val="00BF1E0B"/>
    <w:rsid w:val="00BF2D57"/>
    <w:rsid w:val="00C03E0A"/>
    <w:rsid w:val="00C0428B"/>
    <w:rsid w:val="00C05071"/>
    <w:rsid w:val="00C14289"/>
    <w:rsid w:val="00C16F7B"/>
    <w:rsid w:val="00C207F9"/>
    <w:rsid w:val="00C2284B"/>
    <w:rsid w:val="00C25F4B"/>
    <w:rsid w:val="00C262A5"/>
    <w:rsid w:val="00C2631A"/>
    <w:rsid w:val="00C274E3"/>
    <w:rsid w:val="00C37376"/>
    <w:rsid w:val="00C404B5"/>
    <w:rsid w:val="00C4275F"/>
    <w:rsid w:val="00C44D99"/>
    <w:rsid w:val="00C46293"/>
    <w:rsid w:val="00C50817"/>
    <w:rsid w:val="00C53A6D"/>
    <w:rsid w:val="00C544B6"/>
    <w:rsid w:val="00C54AE3"/>
    <w:rsid w:val="00C57C7C"/>
    <w:rsid w:val="00C62079"/>
    <w:rsid w:val="00C659EE"/>
    <w:rsid w:val="00C668B5"/>
    <w:rsid w:val="00C72155"/>
    <w:rsid w:val="00C74C07"/>
    <w:rsid w:val="00C76F06"/>
    <w:rsid w:val="00C83C6E"/>
    <w:rsid w:val="00C8669E"/>
    <w:rsid w:val="00C9098B"/>
    <w:rsid w:val="00CA2DC4"/>
    <w:rsid w:val="00CB2273"/>
    <w:rsid w:val="00CB39CF"/>
    <w:rsid w:val="00CB47DC"/>
    <w:rsid w:val="00CB58E1"/>
    <w:rsid w:val="00CC0B47"/>
    <w:rsid w:val="00CC3626"/>
    <w:rsid w:val="00CC3750"/>
    <w:rsid w:val="00CC3B9F"/>
    <w:rsid w:val="00CC3E2A"/>
    <w:rsid w:val="00CD1A7D"/>
    <w:rsid w:val="00CE13CA"/>
    <w:rsid w:val="00CE5CCF"/>
    <w:rsid w:val="00CF14F1"/>
    <w:rsid w:val="00CF2DF0"/>
    <w:rsid w:val="00CF53D1"/>
    <w:rsid w:val="00CF5FA7"/>
    <w:rsid w:val="00D00901"/>
    <w:rsid w:val="00D06CE2"/>
    <w:rsid w:val="00D073CE"/>
    <w:rsid w:val="00D07642"/>
    <w:rsid w:val="00D1479C"/>
    <w:rsid w:val="00D171A1"/>
    <w:rsid w:val="00D203EA"/>
    <w:rsid w:val="00D20FB2"/>
    <w:rsid w:val="00D24654"/>
    <w:rsid w:val="00D307BE"/>
    <w:rsid w:val="00D326D7"/>
    <w:rsid w:val="00D35319"/>
    <w:rsid w:val="00D45E5D"/>
    <w:rsid w:val="00D47180"/>
    <w:rsid w:val="00D513E6"/>
    <w:rsid w:val="00D51D4C"/>
    <w:rsid w:val="00D52174"/>
    <w:rsid w:val="00D52563"/>
    <w:rsid w:val="00D5392F"/>
    <w:rsid w:val="00D54182"/>
    <w:rsid w:val="00D5772D"/>
    <w:rsid w:val="00D6391C"/>
    <w:rsid w:val="00D66767"/>
    <w:rsid w:val="00D66DB1"/>
    <w:rsid w:val="00D725BD"/>
    <w:rsid w:val="00D7276D"/>
    <w:rsid w:val="00D7407D"/>
    <w:rsid w:val="00D75BF9"/>
    <w:rsid w:val="00D7741A"/>
    <w:rsid w:val="00D8311A"/>
    <w:rsid w:val="00D871AD"/>
    <w:rsid w:val="00D931AA"/>
    <w:rsid w:val="00D93DF3"/>
    <w:rsid w:val="00D966A3"/>
    <w:rsid w:val="00DA0398"/>
    <w:rsid w:val="00DA433B"/>
    <w:rsid w:val="00DA7918"/>
    <w:rsid w:val="00DB2332"/>
    <w:rsid w:val="00DB2E17"/>
    <w:rsid w:val="00DB542B"/>
    <w:rsid w:val="00DC31B9"/>
    <w:rsid w:val="00DC428A"/>
    <w:rsid w:val="00DC77D9"/>
    <w:rsid w:val="00DD1331"/>
    <w:rsid w:val="00DD6DC3"/>
    <w:rsid w:val="00DE0621"/>
    <w:rsid w:val="00DE2821"/>
    <w:rsid w:val="00DE3BA7"/>
    <w:rsid w:val="00DE4EAD"/>
    <w:rsid w:val="00DE52A7"/>
    <w:rsid w:val="00DE6377"/>
    <w:rsid w:val="00DE6F83"/>
    <w:rsid w:val="00DF0375"/>
    <w:rsid w:val="00DF4CE6"/>
    <w:rsid w:val="00DF6A2A"/>
    <w:rsid w:val="00DF6A39"/>
    <w:rsid w:val="00E02791"/>
    <w:rsid w:val="00E079AF"/>
    <w:rsid w:val="00E1157E"/>
    <w:rsid w:val="00E14294"/>
    <w:rsid w:val="00E16014"/>
    <w:rsid w:val="00E1619A"/>
    <w:rsid w:val="00E23B62"/>
    <w:rsid w:val="00E23E9D"/>
    <w:rsid w:val="00E25550"/>
    <w:rsid w:val="00E27E07"/>
    <w:rsid w:val="00E3236C"/>
    <w:rsid w:val="00E3701A"/>
    <w:rsid w:val="00E41C46"/>
    <w:rsid w:val="00E44CEF"/>
    <w:rsid w:val="00E45A41"/>
    <w:rsid w:val="00E53EE3"/>
    <w:rsid w:val="00E6006F"/>
    <w:rsid w:val="00E606EB"/>
    <w:rsid w:val="00E627FC"/>
    <w:rsid w:val="00E63F14"/>
    <w:rsid w:val="00E65D95"/>
    <w:rsid w:val="00E66901"/>
    <w:rsid w:val="00E70A1C"/>
    <w:rsid w:val="00E74548"/>
    <w:rsid w:val="00E801C5"/>
    <w:rsid w:val="00E849A0"/>
    <w:rsid w:val="00E909F0"/>
    <w:rsid w:val="00EA08CE"/>
    <w:rsid w:val="00EA0FD9"/>
    <w:rsid w:val="00EB0158"/>
    <w:rsid w:val="00EB261C"/>
    <w:rsid w:val="00EB68B1"/>
    <w:rsid w:val="00EB7E6F"/>
    <w:rsid w:val="00ED2F1A"/>
    <w:rsid w:val="00ED4747"/>
    <w:rsid w:val="00ED4904"/>
    <w:rsid w:val="00ED6C65"/>
    <w:rsid w:val="00EE05AA"/>
    <w:rsid w:val="00EE0D8C"/>
    <w:rsid w:val="00EE2041"/>
    <w:rsid w:val="00EE6603"/>
    <w:rsid w:val="00F01AC9"/>
    <w:rsid w:val="00F05C5C"/>
    <w:rsid w:val="00F116E0"/>
    <w:rsid w:val="00F1394F"/>
    <w:rsid w:val="00F15C59"/>
    <w:rsid w:val="00F22905"/>
    <w:rsid w:val="00F233E2"/>
    <w:rsid w:val="00F270B4"/>
    <w:rsid w:val="00F30F1C"/>
    <w:rsid w:val="00F36189"/>
    <w:rsid w:val="00F37A8F"/>
    <w:rsid w:val="00F37FCE"/>
    <w:rsid w:val="00F41649"/>
    <w:rsid w:val="00F53188"/>
    <w:rsid w:val="00F555A4"/>
    <w:rsid w:val="00F563F2"/>
    <w:rsid w:val="00F618AD"/>
    <w:rsid w:val="00F717D2"/>
    <w:rsid w:val="00F720FE"/>
    <w:rsid w:val="00F73E44"/>
    <w:rsid w:val="00F757F8"/>
    <w:rsid w:val="00F77A91"/>
    <w:rsid w:val="00F81A57"/>
    <w:rsid w:val="00F84F11"/>
    <w:rsid w:val="00F909B6"/>
    <w:rsid w:val="00F90DF4"/>
    <w:rsid w:val="00F937BF"/>
    <w:rsid w:val="00F9480E"/>
    <w:rsid w:val="00F948CA"/>
    <w:rsid w:val="00F9616A"/>
    <w:rsid w:val="00F96D82"/>
    <w:rsid w:val="00F97EFC"/>
    <w:rsid w:val="00FA02FD"/>
    <w:rsid w:val="00FA21DA"/>
    <w:rsid w:val="00FA322C"/>
    <w:rsid w:val="00FA6C1B"/>
    <w:rsid w:val="00FB3013"/>
    <w:rsid w:val="00FB3D3C"/>
    <w:rsid w:val="00FB6E46"/>
    <w:rsid w:val="00FC0511"/>
    <w:rsid w:val="00FC2390"/>
    <w:rsid w:val="00FC2727"/>
    <w:rsid w:val="00FC4002"/>
    <w:rsid w:val="00FC5172"/>
    <w:rsid w:val="00FD058F"/>
    <w:rsid w:val="00FD31D8"/>
    <w:rsid w:val="00FD56B9"/>
    <w:rsid w:val="00FD6A15"/>
    <w:rsid w:val="00FD75AF"/>
    <w:rsid w:val="00FE1479"/>
    <w:rsid w:val="00FE24DF"/>
    <w:rsid w:val="00FE7699"/>
    <w:rsid w:val="00FE7793"/>
    <w:rsid w:val="00FF0944"/>
    <w:rsid w:val="00FF146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EE585"/>
  <w15:chartTrackingRefBased/>
  <w15:docId w15:val="{82C808D3-D0C6-4338-AF7F-9EB7527F4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34649"/>
    <w:pPr>
      <w:tabs>
        <w:tab w:val="center" w:pos="4513"/>
        <w:tab w:val="right" w:pos="9026"/>
      </w:tabs>
      <w:snapToGrid w:val="0"/>
    </w:pPr>
  </w:style>
  <w:style w:type="character" w:customStyle="1" w:styleId="Char">
    <w:name w:val="머리글 Char"/>
    <w:basedOn w:val="a0"/>
    <w:link w:val="a3"/>
    <w:uiPriority w:val="99"/>
    <w:rsid w:val="00434649"/>
  </w:style>
  <w:style w:type="paragraph" w:styleId="a4">
    <w:name w:val="footer"/>
    <w:basedOn w:val="a"/>
    <w:link w:val="Char0"/>
    <w:uiPriority w:val="99"/>
    <w:unhideWhenUsed/>
    <w:rsid w:val="00434649"/>
    <w:pPr>
      <w:tabs>
        <w:tab w:val="center" w:pos="4513"/>
        <w:tab w:val="right" w:pos="9026"/>
      </w:tabs>
      <w:snapToGrid w:val="0"/>
    </w:pPr>
  </w:style>
  <w:style w:type="character" w:customStyle="1" w:styleId="Char0">
    <w:name w:val="바닥글 Char"/>
    <w:basedOn w:val="a0"/>
    <w:link w:val="a4"/>
    <w:uiPriority w:val="99"/>
    <w:rsid w:val="00434649"/>
  </w:style>
  <w:style w:type="table" w:styleId="a5">
    <w:name w:val="Table Grid"/>
    <w:basedOn w:val="a1"/>
    <w:uiPriority w:val="39"/>
    <w:rsid w:val="009D5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1B3AE7"/>
    <w:pPr>
      <w:ind w:leftChars="400" w:left="800"/>
    </w:pPr>
  </w:style>
  <w:style w:type="paragraph" w:customStyle="1" w:styleId="a7">
    <w:name w:val="바탕글"/>
    <w:basedOn w:val="a"/>
    <w:rsid w:val="00DA0398"/>
    <w:pPr>
      <w:spacing w:after="0" w:line="384" w:lineRule="auto"/>
      <w:textAlignment w:val="baseline"/>
    </w:pPr>
    <w:rPr>
      <w:rFonts w:ascii="바탕" w:eastAsia="굴림" w:hAnsi="굴림"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052178">
      <w:bodyDiv w:val="1"/>
      <w:marLeft w:val="0"/>
      <w:marRight w:val="0"/>
      <w:marTop w:val="0"/>
      <w:marBottom w:val="0"/>
      <w:divBdr>
        <w:top w:val="none" w:sz="0" w:space="0" w:color="auto"/>
        <w:left w:val="none" w:sz="0" w:space="0" w:color="auto"/>
        <w:bottom w:val="none" w:sz="0" w:space="0" w:color="auto"/>
        <w:right w:val="none" w:sz="0" w:space="0" w:color="auto"/>
      </w:divBdr>
    </w:div>
    <w:div w:id="1819416717">
      <w:bodyDiv w:val="1"/>
      <w:marLeft w:val="0"/>
      <w:marRight w:val="0"/>
      <w:marTop w:val="0"/>
      <w:marBottom w:val="0"/>
      <w:divBdr>
        <w:top w:val="none" w:sz="0" w:space="0" w:color="auto"/>
        <w:left w:val="none" w:sz="0" w:space="0" w:color="auto"/>
        <w:bottom w:val="none" w:sz="0" w:space="0" w:color="auto"/>
        <w:right w:val="none" w:sz="0" w:space="0" w:color="auto"/>
      </w:divBdr>
    </w:div>
    <w:div w:id="190193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2196</TotalTime>
  <Pages>5</Pages>
  <Words>798</Words>
  <Characters>4549</Characters>
  <Application>Microsoft Office Word</Application>
  <DocSecurity>0</DocSecurity>
  <Lines>37</Lines>
  <Paragraphs>10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mafra</dc:creator>
  <cp:keywords/>
  <dc:description/>
  <cp:lastModifiedBy>mafra</cp:lastModifiedBy>
  <cp:revision>765</cp:revision>
  <dcterms:created xsi:type="dcterms:W3CDTF">2024-02-27T23:16:00Z</dcterms:created>
  <dcterms:modified xsi:type="dcterms:W3CDTF">2026-06-12T07:49:00Z</dcterms:modified>
</cp:coreProperties>
</file>