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0"/>
        <w:tblW w:w="0" w:type="auto"/>
        <w:tblLook w:val="04A0" w:firstRow="1" w:lastRow="0" w:firstColumn="1" w:lastColumn="0" w:noHBand="0" w:noVBand="1"/>
      </w:tblPr>
      <w:tblGrid>
        <w:gridCol w:w="1413"/>
        <w:gridCol w:w="3095"/>
        <w:gridCol w:w="1157"/>
        <w:gridCol w:w="1097"/>
        <w:gridCol w:w="2254"/>
      </w:tblGrid>
      <w:tr w:rsidR="003C7FD4" w:rsidRPr="00826F74" w14:paraId="5AE64176" w14:textId="77777777" w:rsidTr="00076992">
        <w:trPr>
          <w:trHeight w:val="850"/>
        </w:trPr>
        <w:tc>
          <w:tcPr>
            <w:tcW w:w="5665" w:type="dxa"/>
            <w:gridSpan w:val="3"/>
            <w:shd w:val="clear" w:color="auto" w:fill="D9D9D9" w:themeFill="background1" w:themeFillShade="D9"/>
            <w:vAlign w:val="center"/>
          </w:tcPr>
          <w:p w14:paraId="21767A65" w14:textId="77777777" w:rsidR="003C7FD4" w:rsidRPr="00826F74" w:rsidRDefault="003C7FD4" w:rsidP="00826F74">
            <w:pPr>
              <w:spacing w:line="276" w:lineRule="auto"/>
              <w:jc w:val="center"/>
              <w:rPr>
                <w:rFonts w:ascii="Times New Roman" w:hAnsi="Times New Roman" w:cs="Times New Roman"/>
                <w:b/>
              </w:rPr>
            </w:pPr>
            <w:r w:rsidRPr="00826F74">
              <w:rPr>
                <w:rFonts w:ascii="Times New Roman" w:hAnsi="Times New Roman" w:cs="Times New Roman"/>
                <w:b/>
                <w:sz w:val="52"/>
              </w:rPr>
              <w:t>Press Release</w:t>
            </w:r>
          </w:p>
        </w:tc>
        <w:tc>
          <w:tcPr>
            <w:tcW w:w="3351" w:type="dxa"/>
            <w:gridSpan w:val="2"/>
            <w:vAlign w:val="center"/>
          </w:tcPr>
          <w:p w14:paraId="59422DDC" w14:textId="08FD591B" w:rsidR="003C7FD4" w:rsidRPr="00826F74" w:rsidRDefault="00DC52A3" w:rsidP="00826F74">
            <w:pPr>
              <w:spacing w:line="276" w:lineRule="auto"/>
              <w:jc w:val="center"/>
              <w:rPr>
                <w:rFonts w:ascii="Times New Roman" w:hAnsi="Times New Roman" w:cs="Times New Roman"/>
              </w:rPr>
            </w:pPr>
            <w:r w:rsidRPr="00826F74">
              <w:rPr>
                <w:rFonts w:ascii="Times New Roman" w:hAnsi="Times New Roman" w:cs="Times New Roman"/>
                <w:noProof/>
              </w:rPr>
              <w:drawing>
                <wp:inline distT="0" distB="0" distL="0" distR="0" wp14:anchorId="3C819ED5" wp14:editId="5B6048D8">
                  <wp:extent cx="1922962" cy="454557"/>
                  <wp:effectExtent l="0" t="0" r="1270" b="317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63528" cy="464146"/>
                          </a:xfrm>
                          <a:prstGeom prst="rect">
                            <a:avLst/>
                          </a:prstGeom>
                          <a:noFill/>
                          <a:ln>
                            <a:noFill/>
                          </a:ln>
                        </pic:spPr>
                      </pic:pic>
                    </a:graphicData>
                  </a:graphic>
                </wp:inline>
              </w:drawing>
            </w:r>
          </w:p>
        </w:tc>
      </w:tr>
      <w:tr w:rsidR="00DC52A3" w:rsidRPr="00826F74" w14:paraId="506BF02F" w14:textId="77777777" w:rsidTr="003C7FD4">
        <w:trPr>
          <w:trHeight w:val="428"/>
        </w:trPr>
        <w:tc>
          <w:tcPr>
            <w:tcW w:w="1413" w:type="dxa"/>
            <w:vMerge w:val="restart"/>
            <w:vAlign w:val="center"/>
          </w:tcPr>
          <w:p w14:paraId="4E6A4553" w14:textId="77777777" w:rsidR="003C7FD4" w:rsidRPr="00826F74" w:rsidRDefault="003C7FD4" w:rsidP="00826F74">
            <w:pPr>
              <w:spacing w:line="276" w:lineRule="auto"/>
              <w:jc w:val="center"/>
              <w:rPr>
                <w:rFonts w:ascii="Times New Roman" w:hAnsi="Times New Roman" w:cs="Times New Roman"/>
              </w:rPr>
            </w:pPr>
            <w:r w:rsidRPr="00826F74">
              <w:rPr>
                <w:rFonts w:ascii="Times New Roman" w:hAnsi="Times New Roman" w:cs="Times New Roman"/>
                <w:b/>
              </w:rPr>
              <w:t>Release Date/Time</w:t>
            </w:r>
          </w:p>
        </w:tc>
        <w:tc>
          <w:tcPr>
            <w:tcW w:w="3095" w:type="dxa"/>
            <w:vAlign w:val="center"/>
          </w:tcPr>
          <w:p w14:paraId="5DF26BD9" w14:textId="348728B6" w:rsidR="003C7FD4" w:rsidRPr="00826F74" w:rsidRDefault="003C7FD4" w:rsidP="00826F74">
            <w:pPr>
              <w:spacing w:line="276" w:lineRule="auto"/>
              <w:jc w:val="center"/>
              <w:rPr>
                <w:rFonts w:ascii="Times New Roman" w:hAnsi="Times New Roman" w:cs="Times New Roman"/>
                <w:b/>
                <w:color w:val="0000FF"/>
              </w:rPr>
            </w:pPr>
            <w:r w:rsidRPr="00826F74">
              <w:rPr>
                <w:rFonts w:ascii="Times New Roman" w:hAnsi="Times New Roman" w:cs="Times New Roman"/>
                <w:b/>
                <w:color w:val="0000FF"/>
              </w:rPr>
              <w:t>(Internet)</w:t>
            </w:r>
            <w:r w:rsidRPr="00826F74">
              <w:rPr>
                <w:rFonts w:ascii="Times New Roman" w:hAnsi="Times New Roman" w:cs="Times New Roman"/>
                <w:b/>
              </w:rPr>
              <w:t xml:space="preserve"> 11:00 A.M., </w:t>
            </w:r>
            <w:r w:rsidR="00F95905" w:rsidRPr="00826F74">
              <w:rPr>
                <w:rFonts w:ascii="Times New Roman" w:hAnsi="Times New Roman" w:cs="Times New Roman"/>
                <w:b/>
              </w:rPr>
              <w:t>Thursday</w:t>
            </w:r>
            <w:r w:rsidRPr="00826F74">
              <w:rPr>
                <w:rFonts w:ascii="Times New Roman" w:hAnsi="Times New Roman" w:cs="Times New Roman"/>
                <w:b/>
              </w:rPr>
              <w:t xml:space="preserve">, </w:t>
            </w:r>
            <w:r w:rsidR="00F95905" w:rsidRPr="00826F74">
              <w:rPr>
                <w:rFonts w:ascii="Times New Roman" w:hAnsi="Times New Roman" w:cs="Times New Roman"/>
                <w:b/>
              </w:rPr>
              <w:t>June 18</w:t>
            </w:r>
            <w:r w:rsidRPr="00826F74">
              <w:rPr>
                <w:rFonts w:ascii="Times New Roman" w:hAnsi="Times New Roman" w:cs="Times New Roman"/>
                <w:b/>
              </w:rPr>
              <w:t>, 2026</w:t>
            </w:r>
          </w:p>
        </w:tc>
        <w:tc>
          <w:tcPr>
            <w:tcW w:w="2254" w:type="dxa"/>
            <w:gridSpan w:val="2"/>
            <w:vMerge w:val="restart"/>
            <w:vAlign w:val="center"/>
          </w:tcPr>
          <w:p w14:paraId="382056D9" w14:textId="77777777" w:rsidR="003C7FD4" w:rsidRPr="00826F74" w:rsidRDefault="003C7FD4" w:rsidP="00826F74">
            <w:pPr>
              <w:spacing w:line="276" w:lineRule="auto"/>
              <w:jc w:val="center"/>
              <w:rPr>
                <w:rFonts w:ascii="Times New Roman" w:hAnsi="Times New Roman" w:cs="Times New Roman"/>
                <w:sz w:val="28"/>
              </w:rPr>
            </w:pPr>
            <w:r w:rsidRPr="00826F74">
              <w:rPr>
                <w:rFonts w:ascii="Times New Roman" w:hAnsi="Times New Roman" w:cs="Times New Roman"/>
              </w:rPr>
              <w:t>Distribution</w:t>
            </w:r>
          </w:p>
        </w:tc>
        <w:tc>
          <w:tcPr>
            <w:tcW w:w="2254" w:type="dxa"/>
            <w:vMerge w:val="restart"/>
            <w:vAlign w:val="center"/>
          </w:tcPr>
          <w:p w14:paraId="4BB095B4" w14:textId="2AE62D00" w:rsidR="003C7FD4" w:rsidRPr="00826F74" w:rsidRDefault="003C7FD4" w:rsidP="00826F74">
            <w:pPr>
              <w:spacing w:line="276" w:lineRule="auto"/>
              <w:jc w:val="center"/>
              <w:rPr>
                <w:rFonts w:ascii="Times New Roman" w:hAnsi="Times New Roman" w:cs="Times New Roman"/>
              </w:rPr>
            </w:pPr>
            <w:r w:rsidRPr="00826F74">
              <w:rPr>
                <w:rFonts w:ascii="Times New Roman" w:hAnsi="Times New Roman" w:cs="Times New Roman"/>
              </w:rPr>
              <w:t xml:space="preserve">06:00 A.M., </w:t>
            </w:r>
            <w:r w:rsidR="00F95905" w:rsidRPr="00826F74">
              <w:rPr>
                <w:rFonts w:ascii="Times New Roman" w:hAnsi="Times New Roman" w:cs="Times New Roman"/>
              </w:rPr>
              <w:t>Thursday</w:t>
            </w:r>
            <w:r w:rsidRPr="00826F74">
              <w:rPr>
                <w:rFonts w:ascii="Times New Roman" w:hAnsi="Times New Roman" w:cs="Times New Roman"/>
              </w:rPr>
              <w:t xml:space="preserve">, </w:t>
            </w:r>
            <w:r w:rsidR="00F95905" w:rsidRPr="00826F74">
              <w:rPr>
                <w:rFonts w:ascii="Times New Roman" w:hAnsi="Times New Roman" w:cs="Times New Roman"/>
              </w:rPr>
              <w:t>June 18</w:t>
            </w:r>
            <w:r w:rsidRPr="00826F74">
              <w:rPr>
                <w:rFonts w:ascii="Times New Roman" w:hAnsi="Times New Roman" w:cs="Times New Roman"/>
              </w:rPr>
              <w:t>, 2026</w:t>
            </w:r>
          </w:p>
        </w:tc>
      </w:tr>
      <w:tr w:rsidR="00DC52A3" w:rsidRPr="00826F74" w14:paraId="4E3046AD" w14:textId="77777777" w:rsidTr="003C7FD4">
        <w:trPr>
          <w:trHeight w:val="427"/>
        </w:trPr>
        <w:tc>
          <w:tcPr>
            <w:tcW w:w="1413" w:type="dxa"/>
            <w:vMerge/>
            <w:vAlign w:val="center"/>
          </w:tcPr>
          <w:p w14:paraId="57EA1417" w14:textId="77777777" w:rsidR="003C7FD4" w:rsidRPr="00826F74" w:rsidRDefault="003C7FD4" w:rsidP="00826F74">
            <w:pPr>
              <w:spacing w:line="276" w:lineRule="auto"/>
              <w:jc w:val="center"/>
              <w:rPr>
                <w:rFonts w:ascii="Times New Roman" w:hAnsi="Times New Roman" w:cs="Times New Roman"/>
                <w:sz w:val="28"/>
              </w:rPr>
            </w:pPr>
          </w:p>
        </w:tc>
        <w:tc>
          <w:tcPr>
            <w:tcW w:w="3095" w:type="dxa"/>
            <w:vAlign w:val="center"/>
          </w:tcPr>
          <w:p w14:paraId="4A11881A" w14:textId="73A0C0C2" w:rsidR="003C7FD4" w:rsidRPr="00826F74" w:rsidRDefault="003C7FD4" w:rsidP="00826F74">
            <w:pPr>
              <w:spacing w:line="276" w:lineRule="auto"/>
              <w:jc w:val="center"/>
              <w:rPr>
                <w:rFonts w:ascii="Times New Roman" w:hAnsi="Times New Roman" w:cs="Times New Roman"/>
                <w:b/>
                <w:bCs/>
              </w:rPr>
            </w:pPr>
            <w:r w:rsidRPr="00826F74">
              <w:rPr>
                <w:rFonts w:ascii="Times New Roman" w:hAnsi="Times New Roman" w:cs="Times New Roman"/>
                <w:b/>
                <w:color w:val="0000FF"/>
              </w:rPr>
              <w:t xml:space="preserve">(Paper) </w:t>
            </w:r>
            <w:r w:rsidRPr="00826F74">
              <w:rPr>
                <w:rFonts w:ascii="Times New Roman" w:hAnsi="Times New Roman" w:cs="Times New Roman"/>
                <w:b/>
              </w:rPr>
              <w:t xml:space="preserve">Morning, </w:t>
            </w:r>
            <w:r w:rsidR="00F95905" w:rsidRPr="00826F74">
              <w:rPr>
                <w:rFonts w:ascii="Times New Roman" w:hAnsi="Times New Roman" w:cs="Times New Roman"/>
                <w:b/>
              </w:rPr>
              <w:t>Friday</w:t>
            </w:r>
            <w:r w:rsidRPr="00826F74">
              <w:rPr>
                <w:rFonts w:ascii="Times New Roman" w:hAnsi="Times New Roman" w:cs="Times New Roman"/>
                <w:b/>
              </w:rPr>
              <w:t xml:space="preserve">, </w:t>
            </w:r>
            <w:r w:rsidRPr="00826F74">
              <w:rPr>
                <w:rFonts w:ascii="Times New Roman" w:hAnsi="Times New Roman" w:cs="Times New Roman"/>
                <w:b/>
              </w:rPr>
              <w:br/>
            </w:r>
            <w:r w:rsidR="00F95905" w:rsidRPr="00826F74">
              <w:rPr>
                <w:rFonts w:ascii="Times New Roman" w:hAnsi="Times New Roman" w:cs="Times New Roman"/>
                <w:b/>
              </w:rPr>
              <w:t>June 19</w:t>
            </w:r>
            <w:r w:rsidRPr="00826F74">
              <w:rPr>
                <w:rFonts w:ascii="Times New Roman" w:hAnsi="Times New Roman" w:cs="Times New Roman"/>
                <w:b/>
              </w:rPr>
              <w:t>, 2026</w:t>
            </w:r>
          </w:p>
        </w:tc>
        <w:tc>
          <w:tcPr>
            <w:tcW w:w="2254" w:type="dxa"/>
            <w:gridSpan w:val="2"/>
            <w:vMerge/>
            <w:vAlign w:val="center"/>
          </w:tcPr>
          <w:p w14:paraId="1D9F2DCE" w14:textId="77777777" w:rsidR="003C7FD4" w:rsidRPr="00826F74" w:rsidRDefault="003C7FD4" w:rsidP="00826F74">
            <w:pPr>
              <w:spacing w:line="276" w:lineRule="auto"/>
              <w:jc w:val="center"/>
              <w:rPr>
                <w:rFonts w:ascii="Times New Roman" w:hAnsi="Times New Roman" w:cs="Times New Roman"/>
                <w:sz w:val="28"/>
              </w:rPr>
            </w:pPr>
          </w:p>
        </w:tc>
        <w:tc>
          <w:tcPr>
            <w:tcW w:w="2254" w:type="dxa"/>
            <w:vMerge/>
            <w:vAlign w:val="center"/>
          </w:tcPr>
          <w:p w14:paraId="7EAD01F0" w14:textId="77777777" w:rsidR="003C7FD4" w:rsidRPr="00826F74" w:rsidRDefault="003C7FD4" w:rsidP="00826F74">
            <w:pPr>
              <w:spacing w:line="276" w:lineRule="auto"/>
              <w:jc w:val="center"/>
              <w:rPr>
                <w:rFonts w:ascii="Times New Roman" w:hAnsi="Times New Roman" w:cs="Times New Roman"/>
                <w:sz w:val="28"/>
              </w:rPr>
            </w:pPr>
          </w:p>
        </w:tc>
      </w:tr>
    </w:tbl>
    <w:p w14:paraId="2D1449AB" w14:textId="77777777" w:rsidR="003C7FD4" w:rsidRPr="00826F74" w:rsidRDefault="003C7FD4" w:rsidP="00826F74">
      <w:pPr>
        <w:pBdr>
          <w:bottom w:val="double" w:sz="6" w:space="1" w:color="auto"/>
        </w:pBdr>
        <w:spacing w:before="0" w:after="0"/>
        <w:rPr>
          <w:rFonts w:ascii="Times New Roman" w:hAnsi="Times New Roman" w:cs="Times New Roman"/>
          <w:b/>
          <w:sz w:val="44"/>
          <w:szCs w:val="44"/>
        </w:rPr>
      </w:pPr>
    </w:p>
    <w:p w14:paraId="1FF2EE66" w14:textId="797942D7" w:rsidR="00076992" w:rsidRPr="00826F74" w:rsidRDefault="00F95905" w:rsidP="00826F74">
      <w:pPr>
        <w:spacing w:before="0" w:after="0"/>
        <w:rPr>
          <w:rFonts w:ascii="Times New Roman" w:hAnsi="Times New Roman" w:cs="Times New Roman"/>
          <w:b/>
          <w:sz w:val="40"/>
          <w:szCs w:val="40"/>
        </w:rPr>
      </w:pPr>
      <w:r w:rsidRPr="00826F74">
        <w:rPr>
          <w:rFonts w:ascii="Times New Roman" w:hAnsi="Times New Roman" w:cs="Times New Roman"/>
          <w:b/>
          <w:sz w:val="40"/>
          <w:szCs w:val="40"/>
        </w:rPr>
        <w:t>“An Unceasing Voyage, the Vanguard of Korea’s Economy”</w:t>
      </w:r>
    </w:p>
    <w:p w14:paraId="514F7A47" w14:textId="66EAD221" w:rsidR="00F95905" w:rsidRPr="00826F74" w:rsidRDefault="00F95905" w:rsidP="00826F74">
      <w:pPr>
        <w:spacing w:before="0" w:after="0"/>
        <w:rPr>
          <w:rFonts w:ascii="Times New Roman" w:hAnsi="Times New Roman" w:cs="Times New Roman"/>
          <w:b/>
          <w:sz w:val="40"/>
          <w:szCs w:val="40"/>
        </w:rPr>
      </w:pPr>
      <w:r w:rsidRPr="00826F74">
        <w:rPr>
          <w:rFonts w:ascii="Times New Roman" w:hAnsi="Times New Roman" w:cs="Times New Roman"/>
          <w:b/>
          <w:sz w:val="40"/>
          <w:szCs w:val="40"/>
        </w:rPr>
        <w:t>Commemoration Ceremony for the 3rd Seafarers’ Day to Be Held</w:t>
      </w:r>
    </w:p>
    <w:p w14:paraId="01EBAC73" w14:textId="590DFE3F" w:rsidR="003C7FD4" w:rsidRPr="00826F74" w:rsidRDefault="003C7FD4" w:rsidP="00826F74">
      <w:pPr>
        <w:pBdr>
          <w:bottom w:val="double" w:sz="6" w:space="1" w:color="auto"/>
        </w:pBdr>
        <w:spacing w:before="0" w:after="0"/>
        <w:rPr>
          <w:rFonts w:ascii="Times New Roman" w:hAnsi="Times New Roman" w:cs="Times New Roman"/>
          <w:sz w:val="26"/>
          <w:szCs w:val="26"/>
        </w:rPr>
      </w:pPr>
      <w:r w:rsidRPr="00826F74">
        <w:rPr>
          <w:rFonts w:ascii="Times New Roman" w:hAnsi="Times New Roman" w:cs="Times New Roman"/>
          <w:sz w:val="26"/>
          <w:szCs w:val="26"/>
        </w:rPr>
        <w:t xml:space="preserve">- </w:t>
      </w:r>
      <w:r w:rsidR="00F95905" w:rsidRPr="00826F74">
        <w:rPr>
          <w:rFonts w:ascii="Times New Roman" w:hAnsi="Times New Roman" w:cs="Times New Roman"/>
          <w:sz w:val="26"/>
          <w:szCs w:val="26"/>
        </w:rPr>
        <w:t xml:space="preserve">The 3rd Seafarers’ Day Commemoration Ceremony to be held on June 19 (Fri) at the </w:t>
      </w:r>
      <w:r w:rsidR="00E05FE7" w:rsidRPr="00E05FE7">
        <w:rPr>
          <w:rFonts w:ascii="Times New Roman" w:hAnsi="Times New Roman" w:cs="Times New Roman"/>
          <w:sz w:val="26"/>
          <w:szCs w:val="26"/>
        </w:rPr>
        <w:t>Busan Port International Exhibition and Convention Center</w:t>
      </w:r>
    </w:p>
    <w:p w14:paraId="49437BE3" w14:textId="77777777" w:rsidR="003C7FD4" w:rsidRPr="00826F74" w:rsidRDefault="003C7FD4" w:rsidP="00826F74">
      <w:pPr>
        <w:spacing w:before="0" w:after="0"/>
        <w:jc w:val="both"/>
        <w:rPr>
          <w:rFonts w:ascii="Times New Roman" w:hAnsi="Times New Roman" w:cs="Times New Roman"/>
          <w:sz w:val="26"/>
          <w:szCs w:val="26"/>
        </w:rPr>
      </w:pPr>
    </w:p>
    <w:p w14:paraId="3CF49194" w14:textId="7B7B8A89" w:rsidR="003C7FD4" w:rsidRPr="00826F74" w:rsidRDefault="00F95905" w:rsidP="00826F74">
      <w:pPr>
        <w:spacing w:before="0" w:after="0"/>
        <w:ind w:firstLineChars="100" w:firstLine="260"/>
        <w:jc w:val="both"/>
        <w:rPr>
          <w:rFonts w:ascii="Times New Roman" w:hAnsi="Times New Roman" w:cs="Times New Roman"/>
          <w:sz w:val="26"/>
          <w:szCs w:val="26"/>
        </w:rPr>
      </w:pPr>
      <w:r w:rsidRPr="00826F74">
        <w:rPr>
          <w:rFonts w:ascii="Times New Roman" w:hAnsi="Times New Roman" w:cs="Times New Roman"/>
          <w:sz w:val="26"/>
          <w:szCs w:val="26"/>
        </w:rPr>
        <w:t>The Ministry of Oceans and Fisheries (Minister Hwang Jong-woo) announced that it will hold the 3rd Seafarers’ Day Commemoration Ceremony under the theme, “An Unceasing Voyage, the Vanguard of Korea’s Economy,” at the Busan Port International Convention Center in Busan starting at 1:30 p.m.</w:t>
      </w:r>
      <w:r w:rsidR="00FD539D">
        <w:rPr>
          <w:rFonts w:ascii="Times New Roman" w:hAnsi="Times New Roman" w:cs="Times New Roman" w:hint="eastAsia"/>
          <w:sz w:val="26"/>
          <w:szCs w:val="26"/>
        </w:rPr>
        <w:t xml:space="preserve"> (KST)</w:t>
      </w:r>
      <w:r w:rsidRPr="00826F74">
        <w:rPr>
          <w:rFonts w:ascii="Times New Roman" w:hAnsi="Times New Roman" w:cs="Times New Roman"/>
          <w:sz w:val="26"/>
          <w:szCs w:val="26"/>
        </w:rPr>
        <w:t xml:space="preserve"> on June 19 (Fri).</w:t>
      </w:r>
    </w:p>
    <w:p w14:paraId="427C212E" w14:textId="77777777" w:rsidR="003C7FD4" w:rsidRPr="00826F74" w:rsidRDefault="003C7FD4" w:rsidP="00826F74">
      <w:pPr>
        <w:spacing w:before="0" w:after="0"/>
        <w:ind w:firstLineChars="100" w:firstLine="260"/>
        <w:jc w:val="both"/>
        <w:rPr>
          <w:rFonts w:ascii="Times New Roman" w:hAnsi="Times New Roman" w:cs="Times New Roman"/>
          <w:sz w:val="26"/>
          <w:szCs w:val="26"/>
        </w:rPr>
      </w:pPr>
    </w:p>
    <w:p w14:paraId="2F11C61E" w14:textId="75C19C31" w:rsidR="003C7FD4" w:rsidRPr="00826F74" w:rsidRDefault="00F95905" w:rsidP="00826F74">
      <w:pPr>
        <w:spacing w:before="0" w:after="0"/>
        <w:ind w:firstLine="260"/>
        <w:jc w:val="both"/>
        <w:rPr>
          <w:rFonts w:ascii="Times New Roman" w:hAnsi="Times New Roman" w:cs="Times New Roman"/>
          <w:sz w:val="26"/>
          <w:szCs w:val="26"/>
        </w:rPr>
      </w:pPr>
      <w:r w:rsidRPr="00826F74">
        <w:rPr>
          <w:rFonts w:ascii="Times New Roman" w:hAnsi="Times New Roman" w:cs="Times New Roman"/>
          <w:sz w:val="26"/>
          <w:szCs w:val="26"/>
        </w:rPr>
        <w:t>Seafarers’ Day, observed annually on the third Friday of June, was designated as a statutory commemorative day in 2023 to raise public awareness of the importance of seafarers and to enhance their pride and sense of accomplishment. Approximately 400 participants, including Minister Hwang Jong-woo of the Ministry of Oceans and Fisheries, seafarers, and representatives of related organizations, are expected to attend this year’s ceremony.</w:t>
      </w:r>
    </w:p>
    <w:p w14:paraId="57EA2FA9" w14:textId="77777777" w:rsidR="003C7FD4" w:rsidRPr="00826F74" w:rsidRDefault="003C7FD4" w:rsidP="00826F74">
      <w:pPr>
        <w:spacing w:before="0" w:after="0"/>
        <w:ind w:firstLine="260"/>
        <w:jc w:val="both"/>
        <w:rPr>
          <w:rFonts w:ascii="Times New Roman" w:hAnsi="Times New Roman" w:cs="Times New Roman"/>
          <w:sz w:val="26"/>
          <w:szCs w:val="26"/>
        </w:rPr>
      </w:pPr>
    </w:p>
    <w:p w14:paraId="4E333A2A" w14:textId="0D42ECEE" w:rsidR="003C7FD4" w:rsidRPr="00826F74" w:rsidRDefault="00F95905" w:rsidP="00826F74">
      <w:pPr>
        <w:spacing w:before="0" w:after="0"/>
        <w:ind w:firstLine="260"/>
        <w:jc w:val="both"/>
        <w:rPr>
          <w:rFonts w:ascii="Times New Roman" w:hAnsi="Times New Roman" w:cs="Times New Roman"/>
          <w:sz w:val="26"/>
          <w:szCs w:val="26"/>
        </w:rPr>
      </w:pPr>
      <w:r w:rsidRPr="00826F74">
        <w:rPr>
          <w:rFonts w:ascii="Times New Roman" w:hAnsi="Times New Roman" w:cs="Times New Roman"/>
          <w:sz w:val="26"/>
          <w:szCs w:val="26"/>
        </w:rPr>
        <w:t>At the ceremony, Presidential Commendations and Ministerial Commendations of the Ministry of Oceans and Fisheries will be presented to 14 seafarers who have contributed to the safe operation of vessels and the enhancement of seafarers’ rights and interests.* In particular, Kwon Ki-</w:t>
      </w:r>
      <w:proofErr w:type="spellStart"/>
      <w:r w:rsidRPr="00826F74">
        <w:rPr>
          <w:rFonts w:ascii="Times New Roman" w:hAnsi="Times New Roman" w:cs="Times New Roman"/>
          <w:sz w:val="26"/>
          <w:szCs w:val="26"/>
        </w:rPr>
        <w:t>heung</w:t>
      </w:r>
      <w:proofErr w:type="spellEnd"/>
      <w:r w:rsidRPr="00826F74">
        <w:rPr>
          <w:rFonts w:ascii="Times New Roman" w:hAnsi="Times New Roman" w:cs="Times New Roman"/>
          <w:sz w:val="26"/>
          <w:szCs w:val="26"/>
        </w:rPr>
        <w:t>, Chairman of the Seafarers’ Union of H-Line Shipping Co., Ltd., who has contributed to protecting seafarers’ jobs and enhancing the attractiveness of seafaring careers, and Lee Don-</w:t>
      </w:r>
      <w:proofErr w:type="spellStart"/>
      <w:r w:rsidRPr="00826F74">
        <w:rPr>
          <w:rFonts w:ascii="Times New Roman" w:hAnsi="Times New Roman" w:cs="Times New Roman"/>
          <w:sz w:val="26"/>
          <w:szCs w:val="26"/>
        </w:rPr>
        <w:t>hwa</w:t>
      </w:r>
      <w:proofErr w:type="spellEnd"/>
      <w:r w:rsidRPr="00826F74">
        <w:rPr>
          <w:rFonts w:ascii="Times New Roman" w:hAnsi="Times New Roman" w:cs="Times New Roman"/>
          <w:sz w:val="26"/>
          <w:szCs w:val="26"/>
        </w:rPr>
        <w:t>, Vice Chairman of the Sokcho Maritime Industry Labor Union, who has worked in the fisheries sector for 30 years and devoted efforts to improving wages and working hours for maritime workers, will receive Presidential Commendations.</w:t>
      </w:r>
    </w:p>
    <w:p w14:paraId="5969D2B2" w14:textId="17CD6B64" w:rsidR="00F95905" w:rsidRPr="00826F74" w:rsidRDefault="00F95905" w:rsidP="00826F74">
      <w:pPr>
        <w:spacing w:before="0" w:after="0"/>
        <w:ind w:firstLineChars="100" w:firstLine="260"/>
        <w:jc w:val="both"/>
        <w:rPr>
          <w:rFonts w:ascii="Times New Roman" w:hAnsi="Times New Roman" w:cs="Times New Roman"/>
          <w:sz w:val="26"/>
          <w:szCs w:val="26"/>
        </w:rPr>
      </w:pPr>
      <w:r w:rsidRPr="00826F74">
        <w:rPr>
          <w:rFonts w:ascii="Times New Roman" w:hAnsi="Times New Roman" w:cs="Times New Roman"/>
          <w:sz w:val="26"/>
          <w:szCs w:val="26"/>
        </w:rPr>
        <w:t>*2 Presidential Commendations and 20 Ministerial Commendations (12 to be presented at the ceremony)</w:t>
      </w:r>
    </w:p>
    <w:p w14:paraId="1E4B39F2" w14:textId="77777777" w:rsidR="003C7FD4" w:rsidRPr="00826F74" w:rsidRDefault="003C7FD4" w:rsidP="00826F74">
      <w:pPr>
        <w:spacing w:before="0" w:after="0"/>
        <w:ind w:firstLine="260"/>
        <w:jc w:val="both"/>
        <w:rPr>
          <w:rFonts w:ascii="Times New Roman" w:hAnsi="Times New Roman" w:cs="Times New Roman"/>
          <w:sz w:val="26"/>
          <w:szCs w:val="26"/>
        </w:rPr>
      </w:pPr>
    </w:p>
    <w:p w14:paraId="46FAC6D7" w14:textId="2B0DAAD7" w:rsidR="003C7FD4" w:rsidRPr="00826F74" w:rsidRDefault="00F95905" w:rsidP="00826F74">
      <w:pPr>
        <w:spacing w:before="0" w:after="0"/>
        <w:ind w:firstLine="260"/>
        <w:jc w:val="both"/>
        <w:rPr>
          <w:rFonts w:ascii="Times New Roman" w:hAnsi="Times New Roman" w:cs="Times New Roman"/>
          <w:sz w:val="26"/>
          <w:szCs w:val="26"/>
        </w:rPr>
      </w:pPr>
      <w:r w:rsidRPr="00826F74">
        <w:rPr>
          <w:rFonts w:ascii="Times New Roman" w:hAnsi="Times New Roman" w:cs="Times New Roman"/>
          <w:sz w:val="26"/>
          <w:szCs w:val="26"/>
        </w:rPr>
        <w:t>In his commemorative address, Minister Hwang Jong-woo of the Ministry of Oceans and Fisheries will state, “I hope this day serves as an opportunity for the public to recognize the dedication of seafarers who have steadfastly safeguarded the front line of Korea’s economic security despite challenging conditions, including the conflict in the Middle East.” He will add, “The Ministry of Oceans and Fisheries will continue to make every effort to improve working conditions and welfare so that seafarers can work with satisfaction and to foster highly qualified seafarers.”</w:t>
      </w:r>
    </w:p>
    <w:p w14:paraId="62675121" w14:textId="77777777" w:rsidR="003C7FD4" w:rsidRPr="00826F74" w:rsidRDefault="003C7FD4" w:rsidP="00826F74">
      <w:pPr>
        <w:rPr>
          <w:rFonts w:ascii="Times New Roman" w:hAnsi="Times New Roman" w:cs="Times New Roman"/>
          <w:sz w:val="26"/>
          <w:szCs w:val="26"/>
        </w:rPr>
      </w:pPr>
    </w:p>
    <w:tbl>
      <w:tblPr>
        <w:tblStyle w:val="af0"/>
        <w:tblW w:w="0" w:type="auto"/>
        <w:tblLook w:val="04A0" w:firstRow="1" w:lastRow="0" w:firstColumn="1" w:lastColumn="0" w:noHBand="0" w:noVBand="1"/>
      </w:tblPr>
      <w:tblGrid>
        <w:gridCol w:w="873"/>
        <w:gridCol w:w="2652"/>
        <w:gridCol w:w="1183"/>
        <w:gridCol w:w="1241"/>
        <w:gridCol w:w="3067"/>
      </w:tblGrid>
      <w:tr w:rsidR="003C7FD4" w:rsidRPr="00826F74" w14:paraId="5044A705" w14:textId="77777777" w:rsidTr="003C7FD4">
        <w:tc>
          <w:tcPr>
            <w:tcW w:w="873" w:type="dxa"/>
            <w:vMerge w:val="restart"/>
            <w:vAlign w:val="center"/>
          </w:tcPr>
          <w:p w14:paraId="30A04198" w14:textId="77777777" w:rsidR="003C7FD4" w:rsidRPr="00826F74" w:rsidRDefault="003C7FD4" w:rsidP="00826F74">
            <w:pPr>
              <w:spacing w:line="276" w:lineRule="auto"/>
              <w:jc w:val="center"/>
              <w:rPr>
                <w:rFonts w:ascii="Times New Roman" w:hAnsi="Times New Roman" w:cs="Times New Roman"/>
                <w:b/>
              </w:rPr>
            </w:pPr>
            <w:r w:rsidRPr="00826F74">
              <w:rPr>
                <w:rFonts w:ascii="Times New Roman" w:hAnsi="Times New Roman" w:cs="Times New Roman"/>
                <w:b/>
              </w:rPr>
              <w:t>Inquiry</w:t>
            </w:r>
          </w:p>
        </w:tc>
        <w:tc>
          <w:tcPr>
            <w:tcW w:w="2652" w:type="dxa"/>
            <w:vAlign w:val="center"/>
          </w:tcPr>
          <w:p w14:paraId="0F013F8F" w14:textId="722012FF" w:rsidR="003C7FD4" w:rsidRPr="00826F74" w:rsidRDefault="00F95905" w:rsidP="00826F74">
            <w:pPr>
              <w:spacing w:line="276" w:lineRule="auto"/>
              <w:jc w:val="center"/>
              <w:rPr>
                <w:rFonts w:ascii="Times New Roman" w:hAnsi="Times New Roman" w:cs="Times New Roman"/>
              </w:rPr>
            </w:pPr>
            <w:r w:rsidRPr="00826F74">
              <w:rPr>
                <w:rFonts w:ascii="Times New Roman" w:hAnsi="Times New Roman" w:cs="Times New Roman"/>
              </w:rPr>
              <w:t>Shipping and Logistics Bureau</w:t>
            </w:r>
          </w:p>
        </w:tc>
        <w:tc>
          <w:tcPr>
            <w:tcW w:w="1183" w:type="dxa"/>
            <w:vAlign w:val="center"/>
          </w:tcPr>
          <w:p w14:paraId="3DF01489" w14:textId="77777777" w:rsidR="003C7FD4" w:rsidRPr="00826F74" w:rsidRDefault="003C7FD4" w:rsidP="00826F74">
            <w:pPr>
              <w:spacing w:line="276" w:lineRule="auto"/>
              <w:jc w:val="center"/>
              <w:rPr>
                <w:rFonts w:ascii="Times New Roman" w:hAnsi="Times New Roman" w:cs="Times New Roman"/>
              </w:rPr>
            </w:pPr>
            <w:r w:rsidRPr="00826F74">
              <w:rPr>
                <w:rFonts w:ascii="Times New Roman" w:hAnsi="Times New Roman" w:cs="Times New Roman"/>
              </w:rPr>
              <w:t>Person in charge</w:t>
            </w:r>
          </w:p>
        </w:tc>
        <w:tc>
          <w:tcPr>
            <w:tcW w:w="1241" w:type="dxa"/>
            <w:vAlign w:val="center"/>
          </w:tcPr>
          <w:p w14:paraId="3E509F77" w14:textId="77777777" w:rsidR="003C7FD4" w:rsidRPr="00826F74" w:rsidRDefault="003C7FD4" w:rsidP="00826F74">
            <w:pPr>
              <w:spacing w:line="276" w:lineRule="auto"/>
              <w:jc w:val="center"/>
              <w:rPr>
                <w:rFonts w:ascii="Times New Roman" w:hAnsi="Times New Roman" w:cs="Times New Roman"/>
              </w:rPr>
            </w:pPr>
            <w:r w:rsidRPr="00826F74">
              <w:rPr>
                <w:rFonts w:ascii="Times New Roman" w:hAnsi="Times New Roman" w:cs="Times New Roman"/>
              </w:rPr>
              <w:t>Director</w:t>
            </w:r>
          </w:p>
        </w:tc>
        <w:tc>
          <w:tcPr>
            <w:tcW w:w="3067" w:type="dxa"/>
            <w:vAlign w:val="center"/>
          </w:tcPr>
          <w:p w14:paraId="36026DF3" w14:textId="7B9387A6" w:rsidR="003C7FD4" w:rsidRPr="00826F74" w:rsidRDefault="00F95905" w:rsidP="00826F74">
            <w:pPr>
              <w:spacing w:line="276" w:lineRule="auto"/>
              <w:jc w:val="center"/>
              <w:rPr>
                <w:rFonts w:ascii="Times New Roman" w:hAnsi="Times New Roman" w:cs="Times New Roman"/>
              </w:rPr>
            </w:pPr>
            <w:r w:rsidRPr="00826F74">
              <w:rPr>
                <w:rFonts w:ascii="Times New Roman" w:hAnsi="Times New Roman" w:cs="Times New Roman"/>
              </w:rPr>
              <w:t>Lee Jeong-</w:t>
            </w:r>
            <w:proofErr w:type="spellStart"/>
            <w:r w:rsidRPr="00826F74">
              <w:rPr>
                <w:rFonts w:ascii="Times New Roman" w:hAnsi="Times New Roman" w:cs="Times New Roman"/>
              </w:rPr>
              <w:t>ro</w:t>
            </w:r>
            <w:proofErr w:type="spellEnd"/>
          </w:p>
          <w:p w14:paraId="1640D554" w14:textId="63C1C39D" w:rsidR="003C7FD4" w:rsidRPr="00826F74" w:rsidRDefault="003C7FD4" w:rsidP="00826F74">
            <w:pPr>
              <w:spacing w:line="276" w:lineRule="auto"/>
              <w:jc w:val="center"/>
              <w:rPr>
                <w:rFonts w:ascii="Times New Roman" w:hAnsi="Times New Roman" w:cs="Times New Roman"/>
              </w:rPr>
            </w:pPr>
            <w:r w:rsidRPr="00826F74">
              <w:rPr>
                <w:rFonts w:ascii="Times New Roman" w:hAnsi="Times New Roman" w:cs="Times New Roman"/>
              </w:rPr>
              <w:t>(051-773-</w:t>
            </w:r>
            <w:r w:rsidR="00F95905" w:rsidRPr="00826F74">
              <w:rPr>
                <w:rFonts w:ascii="Times New Roman" w:hAnsi="Times New Roman" w:cs="Times New Roman"/>
              </w:rPr>
              <w:t>5740</w:t>
            </w:r>
            <w:r w:rsidRPr="00826F74">
              <w:rPr>
                <w:rFonts w:ascii="Times New Roman" w:hAnsi="Times New Roman" w:cs="Times New Roman"/>
              </w:rPr>
              <w:t>)</w:t>
            </w:r>
          </w:p>
        </w:tc>
      </w:tr>
      <w:tr w:rsidR="003C7FD4" w:rsidRPr="00826F74" w14:paraId="4317C951" w14:textId="77777777" w:rsidTr="003C7FD4">
        <w:tc>
          <w:tcPr>
            <w:tcW w:w="873" w:type="dxa"/>
            <w:vMerge/>
            <w:vAlign w:val="center"/>
          </w:tcPr>
          <w:p w14:paraId="74C84ACC" w14:textId="77777777" w:rsidR="003C7FD4" w:rsidRPr="00826F74" w:rsidRDefault="003C7FD4" w:rsidP="00826F74">
            <w:pPr>
              <w:spacing w:line="276" w:lineRule="auto"/>
              <w:jc w:val="center"/>
              <w:rPr>
                <w:rFonts w:ascii="Times New Roman" w:hAnsi="Times New Roman" w:cs="Times New Roman"/>
                <w:b/>
              </w:rPr>
            </w:pPr>
          </w:p>
        </w:tc>
        <w:tc>
          <w:tcPr>
            <w:tcW w:w="2652" w:type="dxa"/>
          </w:tcPr>
          <w:p w14:paraId="42EA6819" w14:textId="3F1AE5C4" w:rsidR="003C7FD4" w:rsidRPr="00826F74" w:rsidRDefault="00F95905" w:rsidP="00826F74">
            <w:pPr>
              <w:spacing w:line="276" w:lineRule="auto"/>
              <w:jc w:val="center"/>
              <w:rPr>
                <w:rFonts w:ascii="Times New Roman" w:hAnsi="Times New Roman" w:cs="Times New Roman"/>
              </w:rPr>
            </w:pPr>
            <w:r w:rsidRPr="00826F74">
              <w:rPr>
                <w:rFonts w:ascii="Times New Roman" w:hAnsi="Times New Roman" w:cs="Times New Roman"/>
              </w:rPr>
              <w:t>Seafarer Policy Division</w:t>
            </w:r>
          </w:p>
        </w:tc>
        <w:tc>
          <w:tcPr>
            <w:tcW w:w="1183" w:type="dxa"/>
            <w:vAlign w:val="center"/>
          </w:tcPr>
          <w:p w14:paraId="35A867D1" w14:textId="77777777" w:rsidR="003C7FD4" w:rsidRPr="00826F74" w:rsidRDefault="003C7FD4" w:rsidP="00826F74">
            <w:pPr>
              <w:spacing w:line="276" w:lineRule="auto"/>
              <w:jc w:val="center"/>
              <w:rPr>
                <w:rFonts w:ascii="Times New Roman" w:hAnsi="Times New Roman" w:cs="Times New Roman"/>
              </w:rPr>
            </w:pPr>
            <w:r w:rsidRPr="00826F74">
              <w:rPr>
                <w:rFonts w:ascii="Times New Roman" w:hAnsi="Times New Roman" w:cs="Times New Roman"/>
              </w:rPr>
              <w:t>Coordinator</w:t>
            </w:r>
          </w:p>
        </w:tc>
        <w:tc>
          <w:tcPr>
            <w:tcW w:w="1241" w:type="dxa"/>
            <w:vAlign w:val="center"/>
          </w:tcPr>
          <w:p w14:paraId="18A38383" w14:textId="77777777" w:rsidR="003C7FD4" w:rsidRPr="00826F74" w:rsidRDefault="003C7FD4" w:rsidP="00826F74">
            <w:pPr>
              <w:spacing w:line="276" w:lineRule="auto"/>
              <w:jc w:val="center"/>
              <w:rPr>
                <w:rFonts w:ascii="Times New Roman" w:hAnsi="Times New Roman" w:cs="Times New Roman"/>
              </w:rPr>
            </w:pPr>
            <w:r w:rsidRPr="00826F74">
              <w:rPr>
                <w:rFonts w:ascii="Times New Roman" w:hAnsi="Times New Roman" w:cs="Times New Roman"/>
              </w:rPr>
              <w:t>Deputy Director</w:t>
            </w:r>
          </w:p>
        </w:tc>
        <w:tc>
          <w:tcPr>
            <w:tcW w:w="3067" w:type="dxa"/>
            <w:vAlign w:val="center"/>
          </w:tcPr>
          <w:p w14:paraId="53F8F01C" w14:textId="14F81F46" w:rsidR="003C7FD4" w:rsidRPr="00826F74" w:rsidRDefault="00F95905" w:rsidP="00826F74">
            <w:pPr>
              <w:spacing w:line="276" w:lineRule="auto"/>
              <w:jc w:val="center"/>
              <w:rPr>
                <w:rFonts w:ascii="Times New Roman" w:hAnsi="Times New Roman" w:cs="Times New Roman"/>
              </w:rPr>
            </w:pPr>
            <w:r w:rsidRPr="00826F74">
              <w:rPr>
                <w:rFonts w:ascii="Times New Roman" w:hAnsi="Times New Roman" w:cs="Times New Roman"/>
              </w:rPr>
              <w:t>Lee Eun-jae</w:t>
            </w:r>
          </w:p>
          <w:p w14:paraId="102052DE" w14:textId="0C8A6FC3" w:rsidR="003C7FD4" w:rsidRPr="00826F74" w:rsidRDefault="003C7FD4" w:rsidP="00826F74">
            <w:pPr>
              <w:spacing w:line="276" w:lineRule="auto"/>
              <w:jc w:val="center"/>
              <w:rPr>
                <w:rFonts w:ascii="Times New Roman" w:hAnsi="Times New Roman" w:cs="Times New Roman"/>
              </w:rPr>
            </w:pPr>
            <w:r w:rsidRPr="00826F74">
              <w:rPr>
                <w:rFonts w:ascii="Times New Roman" w:hAnsi="Times New Roman" w:cs="Times New Roman"/>
              </w:rPr>
              <w:t>(051-773-5</w:t>
            </w:r>
            <w:r w:rsidR="00F95905" w:rsidRPr="00826F74">
              <w:rPr>
                <w:rFonts w:ascii="Times New Roman" w:hAnsi="Times New Roman" w:cs="Times New Roman"/>
              </w:rPr>
              <w:t>745</w:t>
            </w:r>
            <w:r w:rsidRPr="00826F74">
              <w:rPr>
                <w:rFonts w:ascii="Times New Roman" w:hAnsi="Times New Roman" w:cs="Times New Roman"/>
              </w:rPr>
              <w:t>)</w:t>
            </w:r>
          </w:p>
        </w:tc>
      </w:tr>
    </w:tbl>
    <w:p w14:paraId="5E154D80" w14:textId="2B7210DA" w:rsidR="008E5007" w:rsidRPr="00826F74" w:rsidRDefault="003C7FD4" w:rsidP="00826F74">
      <w:pPr>
        <w:rPr>
          <w:rFonts w:ascii="Times New Roman" w:hAnsi="Times New Roman" w:cs="Times New Roman"/>
          <w:sz w:val="26"/>
          <w:szCs w:val="26"/>
        </w:rPr>
      </w:pPr>
      <w:r w:rsidRPr="00826F74">
        <w:rPr>
          <w:rFonts w:ascii="Times New Roman" w:hAnsi="Times New Roman" w:cs="Times New Roman"/>
          <w:sz w:val="26"/>
          <w:szCs w:val="26"/>
        </w:rPr>
        <w:br w:type="page"/>
      </w:r>
    </w:p>
    <w:tbl>
      <w:tblPr>
        <w:tblStyle w:val="af0"/>
        <w:tblW w:w="0" w:type="auto"/>
        <w:tblLook w:val="04A0" w:firstRow="1" w:lastRow="0" w:firstColumn="1" w:lastColumn="0" w:noHBand="0" w:noVBand="1"/>
      </w:tblPr>
      <w:tblGrid>
        <w:gridCol w:w="1696"/>
        <w:gridCol w:w="7320"/>
      </w:tblGrid>
      <w:tr w:rsidR="008E5007" w:rsidRPr="00826F74" w14:paraId="2875BC19" w14:textId="77777777" w:rsidTr="008E5007">
        <w:trPr>
          <w:trHeight w:val="567"/>
        </w:trPr>
        <w:tc>
          <w:tcPr>
            <w:tcW w:w="1696" w:type="dxa"/>
            <w:shd w:val="clear" w:color="auto" w:fill="002060"/>
            <w:vAlign w:val="center"/>
          </w:tcPr>
          <w:p w14:paraId="724B19B1" w14:textId="3C6D6BA7" w:rsidR="008E5007" w:rsidRPr="00826F74" w:rsidRDefault="008E5007" w:rsidP="00826F74">
            <w:pPr>
              <w:spacing w:line="276" w:lineRule="auto"/>
              <w:jc w:val="center"/>
              <w:rPr>
                <w:rFonts w:ascii="Times New Roman" w:hAnsi="Times New Roman" w:cs="Times New Roman"/>
                <w:sz w:val="26"/>
                <w:szCs w:val="26"/>
              </w:rPr>
            </w:pPr>
            <w:r w:rsidRPr="00826F74">
              <w:rPr>
                <w:rFonts w:ascii="Times New Roman" w:hAnsi="Times New Roman" w:cs="Times New Roman"/>
                <w:b/>
                <w:sz w:val="32"/>
              </w:rPr>
              <w:lastRenderedPageBreak/>
              <w:t>Reference</w:t>
            </w:r>
            <w:r w:rsidR="00F95905" w:rsidRPr="00826F74">
              <w:rPr>
                <w:rFonts w:ascii="Times New Roman" w:hAnsi="Times New Roman" w:cs="Times New Roman"/>
                <w:b/>
                <w:sz w:val="32"/>
              </w:rPr>
              <w:t xml:space="preserve"> 1</w:t>
            </w:r>
          </w:p>
        </w:tc>
        <w:tc>
          <w:tcPr>
            <w:tcW w:w="7320" w:type="dxa"/>
            <w:vAlign w:val="center"/>
          </w:tcPr>
          <w:p w14:paraId="46258540" w14:textId="5535A0D4" w:rsidR="008E5007" w:rsidRPr="00826F74" w:rsidRDefault="00F95905" w:rsidP="00826F74">
            <w:pPr>
              <w:spacing w:line="276" w:lineRule="auto"/>
              <w:jc w:val="center"/>
              <w:rPr>
                <w:rFonts w:ascii="Times New Roman" w:hAnsi="Times New Roman" w:cs="Times New Roman"/>
                <w:sz w:val="26"/>
                <w:szCs w:val="26"/>
              </w:rPr>
            </w:pPr>
            <w:r w:rsidRPr="00826F74">
              <w:rPr>
                <w:rFonts w:ascii="Times New Roman" w:hAnsi="Times New Roman" w:cs="Times New Roman"/>
                <w:b/>
                <w:sz w:val="32"/>
              </w:rPr>
              <w:t>Overview of the 3rd Seafarers’ Day Commemorative Event</w:t>
            </w:r>
          </w:p>
        </w:tc>
      </w:tr>
    </w:tbl>
    <w:p w14:paraId="47BDC860" w14:textId="77777777" w:rsidR="008E5007" w:rsidRPr="00826F74" w:rsidRDefault="008E5007" w:rsidP="00826F74">
      <w:pPr>
        <w:spacing w:before="0" w:after="0"/>
        <w:rPr>
          <w:rFonts w:ascii="Times New Roman" w:hAnsi="Times New Roman" w:cs="Times New Roman"/>
          <w:sz w:val="26"/>
          <w:szCs w:val="26"/>
        </w:rPr>
      </w:pPr>
      <w:bookmarkStart w:id="0" w:name="_Hlk230340322"/>
    </w:p>
    <w:p w14:paraId="56BCD4AE" w14:textId="77777777" w:rsidR="008E5007" w:rsidRPr="00826F74" w:rsidRDefault="008E5007" w:rsidP="00826F74">
      <w:pPr>
        <w:spacing w:before="0" w:after="0"/>
        <w:rPr>
          <w:rFonts w:ascii="Times New Roman" w:hAnsi="Times New Roman" w:cs="Times New Roman"/>
          <w:sz w:val="26"/>
          <w:szCs w:val="26"/>
        </w:rPr>
      </w:pPr>
    </w:p>
    <w:p w14:paraId="2537EDD4" w14:textId="77777777" w:rsidR="008E5007" w:rsidRPr="00826F74" w:rsidRDefault="008E5007" w:rsidP="00826F74">
      <w:pPr>
        <w:spacing w:before="0" w:after="0"/>
        <w:rPr>
          <w:rFonts w:ascii="Times New Roman" w:hAnsi="Times New Roman" w:cs="Times New Roman"/>
          <w:b/>
          <w:bCs/>
          <w:sz w:val="26"/>
          <w:szCs w:val="26"/>
        </w:rPr>
      </w:pPr>
      <w:r w:rsidRPr="00826F74">
        <w:rPr>
          <w:rFonts w:ascii="Times New Roman" w:hAnsi="Times New Roman" w:cs="Times New Roman"/>
          <w:b/>
          <w:sz w:val="26"/>
          <w:szCs w:val="26"/>
        </w:rPr>
        <w:t>□ Overview</w:t>
      </w:r>
    </w:p>
    <w:p w14:paraId="6DABB6F4" w14:textId="7F11C1D5" w:rsidR="008E5007" w:rsidRPr="00826F74" w:rsidRDefault="008E5007" w:rsidP="00826F74">
      <w:pPr>
        <w:spacing w:before="0" w:after="0"/>
        <w:ind w:left="220"/>
        <w:rPr>
          <w:rFonts w:ascii="Times New Roman" w:hAnsi="Times New Roman" w:cs="Times New Roman"/>
          <w:sz w:val="26"/>
          <w:szCs w:val="26"/>
        </w:rPr>
      </w:pPr>
      <w:proofErr w:type="gramStart"/>
      <w:r w:rsidRPr="00826F74">
        <w:rPr>
          <w:rFonts w:ascii="Times New Roman" w:hAnsi="Times New Roman" w:cs="Times New Roman"/>
          <w:sz w:val="26"/>
          <w:szCs w:val="26"/>
        </w:rPr>
        <w:t xml:space="preserve">o </w:t>
      </w:r>
      <w:r w:rsidRPr="00826F74">
        <w:rPr>
          <w:rFonts w:ascii="Times New Roman" w:hAnsi="Times New Roman" w:cs="Times New Roman"/>
          <w:b/>
          <w:bCs/>
          <w:sz w:val="26"/>
          <w:szCs w:val="26"/>
        </w:rPr>
        <w:t>(</w:t>
      </w:r>
      <w:proofErr w:type="gramEnd"/>
      <w:r w:rsidR="00F95905" w:rsidRPr="00826F74">
        <w:rPr>
          <w:rFonts w:ascii="Times New Roman" w:hAnsi="Times New Roman" w:cs="Times New Roman"/>
          <w:b/>
          <w:bCs/>
          <w:sz w:val="26"/>
          <w:szCs w:val="26"/>
        </w:rPr>
        <w:t>Date/Location</w:t>
      </w:r>
      <w:r w:rsidRPr="00826F74">
        <w:rPr>
          <w:rFonts w:ascii="Times New Roman" w:hAnsi="Times New Roman" w:cs="Times New Roman"/>
          <w:b/>
          <w:bCs/>
          <w:sz w:val="26"/>
          <w:szCs w:val="26"/>
        </w:rPr>
        <w:t>)</w:t>
      </w:r>
      <w:r w:rsidRPr="00826F74">
        <w:rPr>
          <w:rFonts w:ascii="Times New Roman" w:hAnsi="Times New Roman" w:cs="Times New Roman"/>
          <w:sz w:val="26"/>
          <w:szCs w:val="26"/>
        </w:rPr>
        <w:t xml:space="preserve"> </w:t>
      </w:r>
      <w:r w:rsidR="00F95905" w:rsidRPr="00826F74">
        <w:rPr>
          <w:rFonts w:ascii="Times New Roman" w:hAnsi="Times New Roman" w:cs="Times New Roman"/>
          <w:b/>
          <w:bCs/>
          <w:sz w:val="26"/>
          <w:szCs w:val="26"/>
        </w:rPr>
        <w:t>June 19, 2026 (Fri), 13:30 (KST)</w:t>
      </w:r>
      <w:r w:rsidR="00F95905" w:rsidRPr="00826F74">
        <w:rPr>
          <w:rFonts w:ascii="Times New Roman" w:hAnsi="Times New Roman" w:cs="Times New Roman"/>
          <w:sz w:val="26"/>
          <w:szCs w:val="26"/>
        </w:rPr>
        <w:t xml:space="preserve"> / Event Hall, Busan Port International Convention Center</w:t>
      </w:r>
    </w:p>
    <w:p w14:paraId="6F969FC8" w14:textId="4923A7E2" w:rsidR="008E5007" w:rsidRPr="00826F74" w:rsidRDefault="00F95905" w:rsidP="00826F74">
      <w:pPr>
        <w:spacing w:before="0" w:after="0"/>
        <w:ind w:firstLine="220"/>
        <w:rPr>
          <w:rFonts w:ascii="Times New Roman" w:hAnsi="Times New Roman" w:cs="Times New Roman"/>
          <w:b/>
          <w:bCs/>
          <w:sz w:val="26"/>
          <w:szCs w:val="26"/>
        </w:rPr>
      </w:pPr>
      <w:r w:rsidRPr="00826F74">
        <w:rPr>
          <w:rFonts w:ascii="Times New Roman" w:hAnsi="Times New Roman" w:cs="Times New Roman"/>
          <w:sz w:val="26"/>
          <w:szCs w:val="26"/>
        </w:rPr>
        <w:t xml:space="preserve">o </w:t>
      </w:r>
      <w:r w:rsidR="008E5007" w:rsidRPr="00826F74">
        <w:rPr>
          <w:rFonts w:ascii="Times New Roman" w:hAnsi="Times New Roman" w:cs="Times New Roman"/>
          <w:b/>
          <w:bCs/>
          <w:sz w:val="26"/>
          <w:szCs w:val="26"/>
        </w:rPr>
        <w:t>(</w:t>
      </w:r>
      <w:r w:rsidRPr="00826F74">
        <w:rPr>
          <w:rFonts w:ascii="Times New Roman" w:hAnsi="Times New Roman" w:cs="Times New Roman"/>
          <w:b/>
          <w:bCs/>
          <w:sz w:val="26"/>
          <w:szCs w:val="26"/>
        </w:rPr>
        <w:t>Theme</w:t>
      </w:r>
      <w:r w:rsidR="008E5007" w:rsidRPr="00826F74">
        <w:rPr>
          <w:rFonts w:ascii="Times New Roman" w:hAnsi="Times New Roman" w:cs="Times New Roman"/>
          <w:b/>
          <w:bCs/>
          <w:sz w:val="26"/>
          <w:szCs w:val="26"/>
        </w:rPr>
        <w:t xml:space="preserve">) </w:t>
      </w:r>
      <w:r w:rsidRPr="00826F74">
        <w:rPr>
          <w:rFonts w:ascii="Times New Roman" w:hAnsi="Times New Roman" w:cs="Times New Roman"/>
          <w:b/>
          <w:bCs/>
          <w:sz w:val="26"/>
          <w:szCs w:val="26"/>
        </w:rPr>
        <w:t>An Unceasing Voyage, the Vanguard of Korea’s Economy</w:t>
      </w:r>
    </w:p>
    <w:p w14:paraId="007CA04A" w14:textId="55D6FEFB" w:rsidR="008E5007" w:rsidRPr="00826F74" w:rsidRDefault="00F95905" w:rsidP="00826F74">
      <w:pPr>
        <w:spacing w:before="0" w:after="0"/>
        <w:ind w:left="220"/>
        <w:rPr>
          <w:rFonts w:ascii="Times New Roman" w:hAnsi="Times New Roman" w:cs="Times New Roman"/>
          <w:sz w:val="26"/>
          <w:szCs w:val="26"/>
        </w:rPr>
      </w:pPr>
      <w:proofErr w:type="gramStart"/>
      <w:r w:rsidRPr="00826F74">
        <w:rPr>
          <w:rFonts w:ascii="Times New Roman" w:hAnsi="Times New Roman" w:cs="Times New Roman"/>
          <w:sz w:val="26"/>
          <w:szCs w:val="26"/>
        </w:rPr>
        <w:t xml:space="preserve">o </w:t>
      </w:r>
      <w:r w:rsidR="008E5007" w:rsidRPr="00826F74">
        <w:rPr>
          <w:rFonts w:ascii="Times New Roman" w:hAnsi="Times New Roman" w:cs="Times New Roman"/>
          <w:b/>
          <w:bCs/>
          <w:sz w:val="26"/>
          <w:szCs w:val="26"/>
        </w:rPr>
        <w:t>(Participants)</w:t>
      </w:r>
      <w:r w:rsidR="008E5007" w:rsidRPr="00826F74">
        <w:rPr>
          <w:rFonts w:ascii="Times New Roman" w:hAnsi="Times New Roman" w:cs="Times New Roman"/>
          <w:sz w:val="26"/>
          <w:szCs w:val="26"/>
        </w:rPr>
        <w:t xml:space="preserve"> </w:t>
      </w:r>
      <w:r w:rsidRPr="00826F74">
        <w:rPr>
          <w:rFonts w:ascii="Times New Roman" w:hAnsi="Times New Roman" w:cs="Times New Roman"/>
          <w:b/>
          <w:bCs/>
          <w:sz w:val="26"/>
          <w:szCs w:val="26"/>
        </w:rPr>
        <w:t>Approximately</w:t>
      </w:r>
      <w:proofErr w:type="gramEnd"/>
      <w:r w:rsidRPr="00826F74">
        <w:rPr>
          <w:rFonts w:ascii="Times New Roman" w:hAnsi="Times New Roman" w:cs="Times New Roman"/>
          <w:b/>
          <w:bCs/>
          <w:sz w:val="26"/>
          <w:szCs w:val="26"/>
        </w:rPr>
        <w:t xml:space="preserve"> 400 attendees</w:t>
      </w:r>
      <w:r w:rsidRPr="00826F74">
        <w:rPr>
          <w:rFonts w:ascii="Times New Roman" w:hAnsi="Times New Roman" w:cs="Times New Roman"/>
          <w:sz w:val="26"/>
          <w:szCs w:val="26"/>
        </w:rPr>
        <w:t xml:space="preserve">, including the </w:t>
      </w:r>
      <w:r w:rsidRPr="00826F74">
        <w:rPr>
          <w:rFonts w:ascii="Times New Roman" w:hAnsi="Times New Roman" w:cs="Times New Roman"/>
          <w:b/>
          <w:bCs/>
          <w:sz w:val="26"/>
          <w:szCs w:val="26"/>
        </w:rPr>
        <w:t>Minister of Oceans and Fisheries</w:t>
      </w:r>
      <w:r w:rsidRPr="00826F74">
        <w:rPr>
          <w:rFonts w:ascii="Times New Roman" w:hAnsi="Times New Roman" w:cs="Times New Roman"/>
          <w:sz w:val="26"/>
          <w:szCs w:val="26"/>
        </w:rPr>
        <w:t>, seafarers, and representatives of related organizations</w:t>
      </w:r>
    </w:p>
    <w:bookmarkEnd w:id="0"/>
    <w:p w14:paraId="481DE843" w14:textId="77777777" w:rsidR="008E5007" w:rsidRPr="00826F74" w:rsidRDefault="008E5007" w:rsidP="00826F74">
      <w:pPr>
        <w:spacing w:before="0" w:after="0"/>
        <w:rPr>
          <w:rFonts w:ascii="Times New Roman" w:hAnsi="Times New Roman" w:cs="Times New Roman"/>
          <w:b/>
          <w:bCs/>
          <w:sz w:val="26"/>
          <w:szCs w:val="26"/>
        </w:rPr>
      </w:pPr>
    </w:p>
    <w:p w14:paraId="3E6420B7" w14:textId="77777777" w:rsidR="008E5007" w:rsidRPr="00826F74" w:rsidRDefault="008E5007" w:rsidP="00826F74">
      <w:pPr>
        <w:spacing w:before="0" w:after="0"/>
        <w:rPr>
          <w:rFonts w:ascii="Times New Roman" w:hAnsi="Times New Roman" w:cs="Times New Roman"/>
          <w:b/>
          <w:bCs/>
          <w:sz w:val="26"/>
          <w:szCs w:val="26"/>
        </w:rPr>
      </w:pPr>
    </w:p>
    <w:p w14:paraId="2247F1A3" w14:textId="250F612A" w:rsidR="008E5007" w:rsidRPr="00826F74" w:rsidRDefault="008E5007" w:rsidP="00826F74">
      <w:pPr>
        <w:spacing w:before="0" w:after="0"/>
        <w:rPr>
          <w:rFonts w:ascii="Times New Roman" w:hAnsi="Times New Roman" w:cs="Times New Roman"/>
          <w:b/>
          <w:bCs/>
          <w:sz w:val="26"/>
          <w:szCs w:val="26"/>
        </w:rPr>
      </w:pPr>
      <w:r w:rsidRPr="00826F74">
        <w:rPr>
          <w:rFonts w:ascii="Times New Roman" w:hAnsi="Times New Roman" w:cs="Times New Roman"/>
          <w:b/>
          <w:sz w:val="26"/>
          <w:szCs w:val="26"/>
        </w:rPr>
        <w:t xml:space="preserve">□ </w:t>
      </w:r>
      <w:r w:rsidR="00F95905" w:rsidRPr="00826F74">
        <w:rPr>
          <w:rFonts w:ascii="Times New Roman" w:hAnsi="Times New Roman" w:cs="Times New Roman"/>
          <w:b/>
          <w:sz w:val="26"/>
          <w:szCs w:val="26"/>
        </w:rPr>
        <w:t>Detailed Program (Tentative)</w:t>
      </w:r>
    </w:p>
    <w:p w14:paraId="7D1DBEDD" w14:textId="77E6B5DA" w:rsidR="00F95905" w:rsidRPr="00826F74" w:rsidRDefault="00F95905" w:rsidP="00826F74">
      <w:pPr>
        <w:spacing w:before="0" w:after="0"/>
        <w:ind w:left="220"/>
        <w:rPr>
          <w:rFonts w:ascii="Times New Roman" w:hAnsi="Times New Roman" w:cs="Times New Roman"/>
          <w:sz w:val="26"/>
          <w:szCs w:val="26"/>
        </w:rPr>
      </w:pPr>
      <w:r w:rsidRPr="00826F74">
        <w:rPr>
          <w:rFonts w:ascii="Times New Roman" w:hAnsi="Times New Roman" w:cs="Times New Roman"/>
          <w:sz w:val="26"/>
          <w:szCs w:val="26"/>
        </w:rPr>
        <w:t xml:space="preserve">o </w:t>
      </w:r>
      <w:r w:rsidRPr="00826F74">
        <w:rPr>
          <w:rFonts w:ascii="Times New Roman" w:hAnsi="Times New Roman" w:cs="Times New Roman"/>
          <w:b/>
          <w:bCs/>
          <w:sz w:val="26"/>
          <w:szCs w:val="26"/>
        </w:rPr>
        <w:t>(Pre-event Program)</w:t>
      </w:r>
      <w:r w:rsidRPr="00826F74">
        <w:rPr>
          <w:rFonts w:ascii="Times New Roman" w:hAnsi="Times New Roman" w:cs="Times New Roman"/>
          <w:sz w:val="26"/>
          <w:szCs w:val="26"/>
        </w:rPr>
        <w:t xml:space="preserve"> Seafarer photo exhibition video, cultural performances, etc.</w:t>
      </w:r>
    </w:p>
    <w:p w14:paraId="440BDDEE" w14:textId="2526D724" w:rsidR="00F95905" w:rsidRPr="00826F74" w:rsidRDefault="00F95905" w:rsidP="00826F74">
      <w:pPr>
        <w:spacing w:before="0" w:after="0"/>
        <w:ind w:left="220"/>
        <w:rPr>
          <w:rFonts w:ascii="Times New Roman" w:hAnsi="Times New Roman" w:cs="Times New Roman"/>
          <w:sz w:val="26"/>
          <w:szCs w:val="26"/>
        </w:rPr>
      </w:pPr>
      <w:r w:rsidRPr="00826F74">
        <w:rPr>
          <w:rFonts w:ascii="Times New Roman" w:hAnsi="Times New Roman" w:cs="Times New Roman"/>
          <w:sz w:val="26"/>
          <w:szCs w:val="26"/>
        </w:rPr>
        <w:t xml:space="preserve">o </w:t>
      </w:r>
      <w:r w:rsidRPr="00826F74">
        <w:rPr>
          <w:rFonts w:ascii="Times New Roman" w:hAnsi="Times New Roman" w:cs="Times New Roman"/>
          <w:b/>
          <w:bCs/>
          <w:sz w:val="26"/>
          <w:szCs w:val="26"/>
        </w:rPr>
        <w:t>(Commemoration Ceremony)</w:t>
      </w:r>
      <w:r w:rsidRPr="00826F74">
        <w:rPr>
          <w:rFonts w:ascii="Times New Roman" w:hAnsi="Times New Roman" w:cs="Times New Roman"/>
          <w:sz w:val="26"/>
          <w:szCs w:val="26"/>
        </w:rPr>
        <w:t xml:space="preserve"> Theme video, welcome remarks, congratulatory remarks, commemorative address, awards ceremony, etc.</w:t>
      </w:r>
    </w:p>
    <w:p w14:paraId="34DE0252" w14:textId="77777777" w:rsidR="00F95905" w:rsidRPr="00826F74" w:rsidRDefault="00F95905" w:rsidP="00826F74">
      <w:pPr>
        <w:spacing w:before="0" w:after="0"/>
        <w:ind w:left="220"/>
        <w:rPr>
          <w:rFonts w:ascii="Times New Roman" w:hAnsi="Times New Roman" w:cs="Times New Roman"/>
          <w:sz w:val="26"/>
          <w:szCs w:val="26"/>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886"/>
        <w:gridCol w:w="1886"/>
        <w:gridCol w:w="3020"/>
        <w:gridCol w:w="2231"/>
      </w:tblGrid>
      <w:tr w:rsidR="00F95905" w:rsidRPr="00826F74" w14:paraId="16D15E5D" w14:textId="77777777" w:rsidTr="00F95905">
        <w:trPr>
          <w:trHeight w:val="353"/>
        </w:trPr>
        <w:tc>
          <w:tcPr>
            <w:tcW w:w="1886" w:type="dxa"/>
            <w:tcBorders>
              <w:top w:val="single" w:sz="2" w:space="0" w:color="000000"/>
              <w:left w:val="single" w:sz="2" w:space="0" w:color="000000"/>
              <w:bottom w:val="single" w:sz="2" w:space="0" w:color="000000"/>
              <w:right w:val="single" w:sz="2" w:space="0" w:color="000000"/>
            </w:tcBorders>
            <w:shd w:val="clear" w:color="auto" w:fill="C0CDEF"/>
          </w:tcPr>
          <w:p w14:paraId="3FA87CFD" w14:textId="5A6BECC9" w:rsidR="00F95905" w:rsidRPr="00826F74" w:rsidRDefault="00F95905" w:rsidP="00826F74">
            <w:pPr>
              <w:spacing w:before="0" w:after="0"/>
              <w:jc w:val="center"/>
              <w:rPr>
                <w:rFonts w:ascii="Times New Roman" w:hAnsi="Times New Roman" w:cs="Times New Roman"/>
                <w:b/>
                <w:sz w:val="24"/>
              </w:rPr>
            </w:pPr>
            <w:r w:rsidRPr="00826F74">
              <w:rPr>
                <w:rFonts w:ascii="Times New Roman" w:hAnsi="Times New Roman" w:cs="Times New Roman"/>
                <w:b/>
                <w:sz w:val="24"/>
              </w:rPr>
              <w:t>Program</w:t>
            </w:r>
          </w:p>
        </w:tc>
        <w:tc>
          <w:tcPr>
            <w:tcW w:w="1886" w:type="dxa"/>
            <w:tcBorders>
              <w:top w:val="single" w:sz="2" w:space="0" w:color="000000"/>
              <w:left w:val="single" w:sz="2" w:space="0" w:color="000000"/>
              <w:bottom w:val="single" w:sz="2" w:space="0" w:color="000000"/>
              <w:right w:val="single" w:sz="2" w:space="0" w:color="000000"/>
            </w:tcBorders>
            <w:shd w:val="clear" w:color="auto" w:fill="C0CDEF"/>
          </w:tcPr>
          <w:p w14:paraId="6F24D74C" w14:textId="2F7EC2F0" w:rsidR="00F95905" w:rsidRPr="00826F74" w:rsidRDefault="00F95905" w:rsidP="00826F74">
            <w:pPr>
              <w:spacing w:before="0" w:after="0"/>
              <w:jc w:val="center"/>
              <w:rPr>
                <w:rFonts w:ascii="Times New Roman" w:hAnsi="Times New Roman" w:cs="Times New Roman"/>
                <w:b/>
                <w:sz w:val="24"/>
              </w:rPr>
            </w:pPr>
            <w:r w:rsidRPr="00826F74">
              <w:rPr>
                <w:rFonts w:ascii="Times New Roman" w:hAnsi="Times New Roman" w:cs="Times New Roman"/>
                <w:b/>
                <w:sz w:val="24"/>
              </w:rPr>
              <w:t>Time (KST)</w:t>
            </w:r>
          </w:p>
        </w:tc>
        <w:tc>
          <w:tcPr>
            <w:tcW w:w="3020" w:type="dxa"/>
            <w:tcBorders>
              <w:top w:val="single" w:sz="2" w:space="0" w:color="000000"/>
              <w:left w:val="single" w:sz="2" w:space="0" w:color="000000"/>
              <w:bottom w:val="single" w:sz="2" w:space="0" w:color="000000"/>
              <w:right w:val="single" w:sz="2" w:space="0" w:color="000000"/>
            </w:tcBorders>
            <w:shd w:val="clear" w:color="auto" w:fill="C0CDEF"/>
            <w:tcMar>
              <w:top w:w="28" w:type="dxa"/>
              <w:left w:w="102" w:type="dxa"/>
              <w:bottom w:w="28" w:type="dxa"/>
              <w:right w:w="102" w:type="dxa"/>
            </w:tcMar>
            <w:vAlign w:val="center"/>
            <w:hideMark/>
          </w:tcPr>
          <w:p w14:paraId="520962BF" w14:textId="38E12047"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b/>
                <w:sz w:val="24"/>
              </w:rPr>
              <w:t>Duration</w:t>
            </w:r>
          </w:p>
        </w:tc>
        <w:tc>
          <w:tcPr>
            <w:tcW w:w="2231" w:type="dxa"/>
            <w:tcBorders>
              <w:top w:val="single" w:sz="2" w:space="0" w:color="000000"/>
              <w:left w:val="single" w:sz="2" w:space="0" w:color="000000"/>
              <w:bottom w:val="single" w:sz="2" w:space="0" w:color="000000"/>
              <w:right w:val="single" w:sz="2" w:space="0" w:color="000000"/>
            </w:tcBorders>
            <w:shd w:val="clear" w:color="auto" w:fill="C0CDEF"/>
            <w:tcMar>
              <w:top w:w="28" w:type="dxa"/>
              <w:left w:w="102" w:type="dxa"/>
              <w:bottom w:w="28" w:type="dxa"/>
              <w:right w:w="102" w:type="dxa"/>
            </w:tcMar>
            <w:vAlign w:val="center"/>
            <w:hideMark/>
          </w:tcPr>
          <w:p w14:paraId="4D1E19D2" w14:textId="56191804"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b/>
                <w:sz w:val="24"/>
              </w:rPr>
              <w:t>Description</w:t>
            </w:r>
          </w:p>
        </w:tc>
      </w:tr>
      <w:tr w:rsidR="00F95905" w:rsidRPr="00826F74" w14:paraId="06E55978" w14:textId="77777777" w:rsidTr="00F95905">
        <w:trPr>
          <w:trHeight w:val="568"/>
        </w:trPr>
        <w:tc>
          <w:tcPr>
            <w:tcW w:w="1886" w:type="dxa"/>
            <w:tcBorders>
              <w:top w:val="single" w:sz="2" w:space="0" w:color="000000"/>
              <w:left w:val="single" w:sz="2" w:space="0" w:color="000000"/>
              <w:bottom w:val="single" w:sz="2" w:space="0" w:color="000000"/>
              <w:right w:val="single" w:sz="2" w:space="0" w:color="000000"/>
            </w:tcBorders>
            <w:vAlign w:val="center"/>
          </w:tcPr>
          <w:p w14:paraId="68F743B2" w14:textId="6420EC70"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Entrance and Opening Declaration</w:t>
            </w:r>
          </w:p>
        </w:tc>
        <w:tc>
          <w:tcPr>
            <w:tcW w:w="1886" w:type="dxa"/>
            <w:tcBorders>
              <w:top w:val="single" w:sz="2" w:space="0" w:color="000000"/>
              <w:left w:val="single" w:sz="2" w:space="0" w:color="000000"/>
              <w:bottom w:val="single" w:sz="2" w:space="0" w:color="000000"/>
              <w:right w:val="single" w:sz="2" w:space="0" w:color="000000"/>
            </w:tcBorders>
            <w:vAlign w:val="center"/>
          </w:tcPr>
          <w:p w14:paraId="70B26B45" w14:textId="534B23DA"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14:00–14:03</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1DDDCA" w14:textId="30E9237D"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3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285F85" w14:textId="2D213D0F" w:rsidR="00F95905" w:rsidRPr="00826F74" w:rsidRDefault="00F95905"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Entrance and opening declaration</w:t>
            </w:r>
          </w:p>
        </w:tc>
      </w:tr>
      <w:tr w:rsidR="00F95905" w:rsidRPr="00826F74" w14:paraId="345D123D" w14:textId="77777777" w:rsidTr="00F95905">
        <w:trPr>
          <w:trHeight w:val="296"/>
        </w:trPr>
        <w:tc>
          <w:tcPr>
            <w:tcW w:w="1886" w:type="dxa"/>
            <w:tcBorders>
              <w:top w:val="single" w:sz="2" w:space="0" w:color="000000"/>
              <w:left w:val="single" w:sz="2" w:space="0" w:color="000000"/>
              <w:bottom w:val="single" w:sz="2" w:space="0" w:color="000000"/>
              <w:right w:val="single" w:sz="2" w:space="0" w:color="000000"/>
            </w:tcBorders>
            <w:vAlign w:val="center"/>
          </w:tcPr>
          <w:p w14:paraId="4C4A94E5" w14:textId="66714845"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National Ceremony</w:t>
            </w:r>
          </w:p>
        </w:tc>
        <w:tc>
          <w:tcPr>
            <w:tcW w:w="1886" w:type="dxa"/>
            <w:tcBorders>
              <w:top w:val="single" w:sz="2" w:space="0" w:color="000000"/>
              <w:left w:val="single" w:sz="2" w:space="0" w:color="000000"/>
              <w:bottom w:val="single" w:sz="2" w:space="0" w:color="000000"/>
              <w:right w:val="single" w:sz="2" w:space="0" w:color="000000"/>
            </w:tcBorders>
            <w:vAlign w:val="center"/>
          </w:tcPr>
          <w:p w14:paraId="7306CD05" w14:textId="0E7C998E"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14:03–14:08</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A616A7" w14:textId="36810630"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5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6ABDED" w14:textId="77777777" w:rsidR="00F95905" w:rsidRPr="00826F74" w:rsidRDefault="00F95905"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Salute to the national flag</w:t>
            </w:r>
          </w:p>
          <w:p w14:paraId="5204DF13" w14:textId="77777777" w:rsidR="00F95905" w:rsidRPr="00826F74" w:rsidRDefault="00F95905"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National Anthem</w:t>
            </w:r>
          </w:p>
          <w:p w14:paraId="3FD39DE4" w14:textId="1FEEBBAA" w:rsidR="00F95905" w:rsidRPr="00826F74" w:rsidRDefault="00F95905"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Moment of silence for patriotic martyrs and deceased seafarers</w:t>
            </w:r>
          </w:p>
        </w:tc>
      </w:tr>
      <w:tr w:rsidR="00F95905" w:rsidRPr="00826F74" w14:paraId="7FB2D541" w14:textId="77777777" w:rsidTr="00F95905">
        <w:trPr>
          <w:trHeight w:val="608"/>
        </w:trPr>
        <w:tc>
          <w:tcPr>
            <w:tcW w:w="1886" w:type="dxa"/>
            <w:tcBorders>
              <w:top w:val="single" w:sz="2" w:space="0" w:color="000000"/>
              <w:left w:val="single" w:sz="2" w:space="0" w:color="000000"/>
              <w:bottom w:val="single" w:sz="2" w:space="0" w:color="000000"/>
              <w:right w:val="single" w:sz="2" w:space="0" w:color="000000"/>
            </w:tcBorders>
            <w:vAlign w:val="center"/>
          </w:tcPr>
          <w:p w14:paraId="5C95E0E3" w14:textId="0FFA5078"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Introduction of Distinguished Guests</w:t>
            </w:r>
          </w:p>
        </w:tc>
        <w:tc>
          <w:tcPr>
            <w:tcW w:w="1886" w:type="dxa"/>
            <w:tcBorders>
              <w:top w:val="single" w:sz="2" w:space="0" w:color="000000"/>
              <w:left w:val="single" w:sz="2" w:space="0" w:color="000000"/>
              <w:bottom w:val="single" w:sz="2" w:space="0" w:color="000000"/>
              <w:right w:val="single" w:sz="2" w:space="0" w:color="000000"/>
            </w:tcBorders>
            <w:vAlign w:val="center"/>
          </w:tcPr>
          <w:p w14:paraId="3E5C9342" w14:textId="3CB6862C"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14:08–14:10</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57C277" w14:textId="27FF95C1"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2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0555A0" w14:textId="0D6C9991" w:rsidR="00F95905" w:rsidRPr="00826F74" w:rsidRDefault="00F95905"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Introduction of distinguished guests</w:t>
            </w:r>
          </w:p>
        </w:tc>
      </w:tr>
      <w:tr w:rsidR="00F95905" w:rsidRPr="00826F74" w14:paraId="28130FAF" w14:textId="77777777" w:rsidTr="00F95905">
        <w:trPr>
          <w:trHeight w:val="584"/>
        </w:trPr>
        <w:tc>
          <w:tcPr>
            <w:tcW w:w="1886" w:type="dxa"/>
            <w:tcBorders>
              <w:top w:val="single" w:sz="2" w:space="0" w:color="000000"/>
              <w:left w:val="single" w:sz="2" w:space="0" w:color="000000"/>
              <w:bottom w:val="single" w:sz="2" w:space="0" w:color="000000"/>
              <w:right w:val="single" w:sz="2" w:space="0" w:color="000000"/>
            </w:tcBorders>
            <w:vAlign w:val="center"/>
          </w:tcPr>
          <w:p w14:paraId="6C479828" w14:textId="1227CD9B"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Theme Video</w:t>
            </w:r>
          </w:p>
        </w:tc>
        <w:tc>
          <w:tcPr>
            <w:tcW w:w="1886" w:type="dxa"/>
            <w:tcBorders>
              <w:top w:val="single" w:sz="2" w:space="0" w:color="000000"/>
              <w:left w:val="single" w:sz="2" w:space="0" w:color="000000"/>
              <w:bottom w:val="single" w:sz="2" w:space="0" w:color="000000"/>
              <w:right w:val="single" w:sz="2" w:space="0" w:color="000000"/>
            </w:tcBorders>
            <w:vAlign w:val="center"/>
          </w:tcPr>
          <w:p w14:paraId="4B51FE86" w14:textId="191C0EAC"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14:10–14:13</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AC21D1" w14:textId="38480CB6"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3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AB7779" w14:textId="39FE14E7" w:rsidR="00F95905" w:rsidRPr="00826F74" w:rsidRDefault="00F95905"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Screening of the theme video</w:t>
            </w:r>
          </w:p>
        </w:tc>
      </w:tr>
      <w:tr w:rsidR="00F95905" w:rsidRPr="00826F74" w14:paraId="6BD05C76" w14:textId="77777777" w:rsidTr="00F95905">
        <w:trPr>
          <w:trHeight w:val="584"/>
        </w:trPr>
        <w:tc>
          <w:tcPr>
            <w:tcW w:w="1886" w:type="dxa"/>
            <w:tcBorders>
              <w:top w:val="single" w:sz="2" w:space="0" w:color="000000"/>
              <w:left w:val="single" w:sz="2" w:space="0" w:color="000000"/>
              <w:bottom w:val="single" w:sz="2" w:space="0" w:color="000000"/>
              <w:right w:val="single" w:sz="2" w:space="0" w:color="000000"/>
            </w:tcBorders>
            <w:vAlign w:val="center"/>
          </w:tcPr>
          <w:p w14:paraId="05D64E3A" w14:textId="35B48D3F"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Welcome Remarks</w:t>
            </w:r>
          </w:p>
        </w:tc>
        <w:tc>
          <w:tcPr>
            <w:tcW w:w="1886" w:type="dxa"/>
            <w:tcBorders>
              <w:top w:val="single" w:sz="2" w:space="0" w:color="000000"/>
              <w:left w:val="single" w:sz="2" w:space="0" w:color="000000"/>
              <w:bottom w:val="single" w:sz="2" w:space="0" w:color="000000"/>
              <w:right w:val="single" w:sz="2" w:space="0" w:color="000000"/>
            </w:tcBorders>
            <w:vAlign w:val="center"/>
          </w:tcPr>
          <w:p w14:paraId="092BFA1E" w14:textId="7F20151B"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14:13–14:16</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FF441E" w14:textId="46434936" w:rsidR="00F95905" w:rsidRPr="00826F74" w:rsidRDefault="00F95905" w:rsidP="00826F74">
            <w:pPr>
              <w:spacing w:before="0" w:after="0"/>
              <w:jc w:val="center"/>
              <w:rPr>
                <w:rFonts w:ascii="Times New Roman" w:hAnsi="Times New Roman" w:cs="Times New Roman"/>
                <w:sz w:val="24"/>
              </w:rPr>
            </w:pPr>
            <w:r w:rsidRPr="00826F74">
              <w:rPr>
                <w:rFonts w:ascii="Times New Roman" w:hAnsi="Times New Roman" w:cs="Times New Roman"/>
                <w:sz w:val="24"/>
              </w:rPr>
              <w:t>3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9BD892" w14:textId="7ADC32E7" w:rsidR="00F95905" w:rsidRPr="00826F74" w:rsidRDefault="00826F74"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Welcome remarks (by Kim Du-young Chairman of the Korea Seafarers’ Union)</w:t>
            </w:r>
          </w:p>
        </w:tc>
      </w:tr>
      <w:tr w:rsidR="00F95905" w:rsidRPr="00826F74" w14:paraId="21F8537B" w14:textId="77777777" w:rsidTr="00F95905">
        <w:trPr>
          <w:trHeight w:val="828"/>
        </w:trPr>
        <w:tc>
          <w:tcPr>
            <w:tcW w:w="1886" w:type="dxa"/>
            <w:tcBorders>
              <w:top w:val="single" w:sz="2" w:space="0" w:color="000000"/>
              <w:left w:val="single" w:sz="2" w:space="0" w:color="000000"/>
              <w:bottom w:val="single" w:sz="2" w:space="0" w:color="000000"/>
              <w:right w:val="single" w:sz="2" w:space="0" w:color="000000"/>
            </w:tcBorders>
            <w:vAlign w:val="center"/>
          </w:tcPr>
          <w:p w14:paraId="1CBB087E" w14:textId="604CBDDC"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lastRenderedPageBreak/>
              <w:t>Congratulatory Remarks</w:t>
            </w:r>
          </w:p>
        </w:tc>
        <w:tc>
          <w:tcPr>
            <w:tcW w:w="1886" w:type="dxa"/>
            <w:tcBorders>
              <w:top w:val="single" w:sz="2" w:space="0" w:color="000000"/>
              <w:left w:val="single" w:sz="2" w:space="0" w:color="000000"/>
              <w:bottom w:val="single" w:sz="2" w:space="0" w:color="000000"/>
              <w:right w:val="single" w:sz="2" w:space="0" w:color="000000"/>
            </w:tcBorders>
            <w:vAlign w:val="center"/>
          </w:tcPr>
          <w:p w14:paraId="2F3024ED" w14:textId="110D14CE"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14:16–14:30</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780BC9" w14:textId="1BC096D1"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14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72962F" w14:textId="0B6969BF" w:rsidR="00F95905" w:rsidRPr="00826F74" w:rsidRDefault="00826F74"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Congratulatory remarks and video messages (from international organizations, National Assembly members, etc.)</w:t>
            </w:r>
          </w:p>
        </w:tc>
      </w:tr>
      <w:tr w:rsidR="00F95905" w:rsidRPr="00826F74" w14:paraId="1BB588EA" w14:textId="77777777" w:rsidTr="00F95905">
        <w:trPr>
          <w:trHeight w:val="584"/>
        </w:trPr>
        <w:tc>
          <w:tcPr>
            <w:tcW w:w="1886" w:type="dxa"/>
            <w:tcBorders>
              <w:top w:val="single" w:sz="2" w:space="0" w:color="000000"/>
              <w:left w:val="single" w:sz="2" w:space="0" w:color="000000"/>
              <w:bottom w:val="single" w:sz="2" w:space="0" w:color="000000"/>
              <w:right w:val="single" w:sz="2" w:space="0" w:color="000000"/>
            </w:tcBorders>
            <w:vAlign w:val="center"/>
          </w:tcPr>
          <w:p w14:paraId="42ED20B9" w14:textId="0781AA87"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Support Video</w:t>
            </w:r>
          </w:p>
        </w:tc>
        <w:tc>
          <w:tcPr>
            <w:tcW w:w="1886" w:type="dxa"/>
            <w:tcBorders>
              <w:top w:val="single" w:sz="2" w:space="0" w:color="000000"/>
              <w:left w:val="single" w:sz="2" w:space="0" w:color="000000"/>
              <w:bottom w:val="single" w:sz="2" w:space="0" w:color="000000"/>
              <w:right w:val="single" w:sz="2" w:space="0" w:color="000000"/>
            </w:tcBorders>
            <w:vAlign w:val="center"/>
          </w:tcPr>
          <w:p w14:paraId="1CD9D6E5" w14:textId="222C6C76"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14:30–14:33</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CDC321" w14:textId="6434225D"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3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BBE7B9" w14:textId="2DE7E594" w:rsidR="00F95905" w:rsidRPr="00826F74" w:rsidRDefault="00826F74"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Video messages (from active seafarers and their families)</w:t>
            </w:r>
          </w:p>
        </w:tc>
      </w:tr>
      <w:tr w:rsidR="00F95905" w:rsidRPr="00826F74" w14:paraId="088A43CF" w14:textId="77777777" w:rsidTr="00F95905">
        <w:trPr>
          <w:trHeight w:val="584"/>
        </w:trPr>
        <w:tc>
          <w:tcPr>
            <w:tcW w:w="1886" w:type="dxa"/>
            <w:tcBorders>
              <w:top w:val="single" w:sz="2" w:space="0" w:color="000000"/>
              <w:left w:val="single" w:sz="2" w:space="0" w:color="000000"/>
              <w:bottom w:val="single" w:sz="2" w:space="0" w:color="000000"/>
              <w:right w:val="single" w:sz="2" w:space="0" w:color="000000"/>
            </w:tcBorders>
            <w:vAlign w:val="center"/>
          </w:tcPr>
          <w:p w14:paraId="141C4FD0" w14:textId="5FBD6549"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Awards Ceremony</w:t>
            </w:r>
          </w:p>
        </w:tc>
        <w:tc>
          <w:tcPr>
            <w:tcW w:w="1886" w:type="dxa"/>
            <w:tcBorders>
              <w:top w:val="single" w:sz="2" w:space="0" w:color="000000"/>
              <w:left w:val="single" w:sz="2" w:space="0" w:color="000000"/>
              <w:bottom w:val="single" w:sz="2" w:space="0" w:color="000000"/>
              <w:right w:val="single" w:sz="2" w:space="0" w:color="000000"/>
            </w:tcBorders>
            <w:vAlign w:val="center"/>
          </w:tcPr>
          <w:p w14:paraId="1D2E9D21" w14:textId="01C1FC44"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14:33–14:48</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04EC82B" w14:textId="41DFB0EE"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15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1FC2C4C" w14:textId="6250A9D8" w:rsidR="00826F74" w:rsidRPr="00826F74" w:rsidRDefault="00826F74"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Presentation of awards</w:t>
            </w:r>
          </w:p>
          <w:p w14:paraId="0961D08C" w14:textId="39555476" w:rsidR="00F95905" w:rsidRPr="00826F74" w:rsidRDefault="00826F74"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(2 for</w:t>
            </w:r>
            <w:r w:rsidR="00E05FE7">
              <w:rPr>
                <w:rFonts w:ascii="Times New Roman" w:hAnsi="Times New Roman" w:cs="Times New Roman" w:hint="eastAsia"/>
                <w:sz w:val="24"/>
                <w:szCs w:val="24"/>
              </w:rPr>
              <w:t xml:space="preserve"> Marine</w:t>
            </w:r>
            <w:r w:rsidRPr="00826F74">
              <w:rPr>
                <w:rFonts w:ascii="Times New Roman" w:hAnsi="Times New Roman" w:cs="Times New Roman"/>
                <w:sz w:val="24"/>
                <w:szCs w:val="24"/>
              </w:rPr>
              <w:t xml:space="preserve"> Day and 12 for Seafarers’ Day)</w:t>
            </w:r>
          </w:p>
        </w:tc>
      </w:tr>
      <w:tr w:rsidR="00F95905" w:rsidRPr="00826F74" w14:paraId="3C812360" w14:textId="77777777" w:rsidTr="00F95905">
        <w:trPr>
          <w:trHeight w:val="584"/>
        </w:trPr>
        <w:tc>
          <w:tcPr>
            <w:tcW w:w="1886" w:type="dxa"/>
            <w:tcBorders>
              <w:top w:val="single" w:sz="2" w:space="0" w:color="000000"/>
              <w:left w:val="single" w:sz="2" w:space="0" w:color="000000"/>
              <w:bottom w:val="single" w:sz="2" w:space="0" w:color="000000"/>
              <w:right w:val="single" w:sz="2" w:space="0" w:color="000000"/>
            </w:tcBorders>
            <w:vAlign w:val="center"/>
          </w:tcPr>
          <w:p w14:paraId="24BBE6CB" w14:textId="339DEE2B"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Commemorative Address</w:t>
            </w:r>
          </w:p>
        </w:tc>
        <w:tc>
          <w:tcPr>
            <w:tcW w:w="1886" w:type="dxa"/>
            <w:tcBorders>
              <w:top w:val="single" w:sz="2" w:space="0" w:color="000000"/>
              <w:left w:val="single" w:sz="2" w:space="0" w:color="000000"/>
              <w:bottom w:val="single" w:sz="2" w:space="0" w:color="000000"/>
              <w:right w:val="single" w:sz="2" w:space="0" w:color="000000"/>
            </w:tcBorders>
            <w:vAlign w:val="center"/>
          </w:tcPr>
          <w:p w14:paraId="5791C9EB" w14:textId="72C61B39"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14:48–14:53</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EFC23DA" w14:textId="38D8F817"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5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9F80FC0" w14:textId="4B7E9CC8" w:rsidR="00F95905" w:rsidRPr="00826F74" w:rsidRDefault="00826F74"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Commemorative address</w:t>
            </w:r>
          </w:p>
        </w:tc>
      </w:tr>
      <w:tr w:rsidR="00F95905" w:rsidRPr="00826F74" w14:paraId="7A012399" w14:textId="77777777" w:rsidTr="00F95905">
        <w:trPr>
          <w:trHeight w:val="584"/>
        </w:trPr>
        <w:tc>
          <w:tcPr>
            <w:tcW w:w="1886" w:type="dxa"/>
            <w:tcBorders>
              <w:top w:val="single" w:sz="2" w:space="0" w:color="000000"/>
              <w:left w:val="single" w:sz="2" w:space="0" w:color="000000"/>
              <w:bottom w:val="single" w:sz="2" w:space="0" w:color="000000"/>
              <w:right w:val="single" w:sz="2" w:space="0" w:color="000000"/>
            </w:tcBorders>
            <w:vAlign w:val="center"/>
          </w:tcPr>
          <w:p w14:paraId="04415115" w14:textId="17608775"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Symbolic Performance</w:t>
            </w:r>
          </w:p>
        </w:tc>
        <w:tc>
          <w:tcPr>
            <w:tcW w:w="1886" w:type="dxa"/>
            <w:tcBorders>
              <w:top w:val="single" w:sz="2" w:space="0" w:color="000000"/>
              <w:left w:val="single" w:sz="2" w:space="0" w:color="000000"/>
              <w:bottom w:val="single" w:sz="2" w:space="0" w:color="000000"/>
              <w:right w:val="single" w:sz="2" w:space="0" w:color="000000"/>
            </w:tcBorders>
            <w:vAlign w:val="center"/>
          </w:tcPr>
          <w:p w14:paraId="58D05863" w14:textId="17D34B67"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14:53–14:58</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BDBABED" w14:textId="34A6B808"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5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55F7465" w14:textId="7D14F74A" w:rsidR="00F95905" w:rsidRPr="00826F74" w:rsidRDefault="00826F74"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xml:space="preserve">▪ Symbolic Performance </w:t>
            </w:r>
            <w:r w:rsidRPr="00826F74">
              <w:rPr>
                <w:rFonts w:ascii="Times New Roman" w:hAnsi="Times New Roman" w:cs="Times New Roman"/>
                <w:sz w:val="24"/>
                <w:szCs w:val="24"/>
              </w:rPr>
              <w:br/>
              <w:t>(LED-touch performance with participation by prospective seafarers)</w:t>
            </w:r>
          </w:p>
        </w:tc>
      </w:tr>
      <w:tr w:rsidR="00F95905" w:rsidRPr="00826F74" w14:paraId="09176380" w14:textId="77777777" w:rsidTr="00F95905">
        <w:trPr>
          <w:trHeight w:val="584"/>
        </w:trPr>
        <w:tc>
          <w:tcPr>
            <w:tcW w:w="1886" w:type="dxa"/>
            <w:tcBorders>
              <w:top w:val="single" w:sz="2" w:space="0" w:color="000000"/>
              <w:left w:val="single" w:sz="2" w:space="0" w:color="000000"/>
              <w:bottom w:val="single" w:sz="2" w:space="0" w:color="000000"/>
              <w:right w:val="single" w:sz="2" w:space="0" w:color="000000"/>
            </w:tcBorders>
            <w:vAlign w:val="center"/>
          </w:tcPr>
          <w:p w14:paraId="6467FA47" w14:textId="4E338B03"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Group Photo</w:t>
            </w:r>
          </w:p>
        </w:tc>
        <w:tc>
          <w:tcPr>
            <w:tcW w:w="1886" w:type="dxa"/>
            <w:tcBorders>
              <w:top w:val="single" w:sz="2" w:space="0" w:color="000000"/>
              <w:left w:val="single" w:sz="2" w:space="0" w:color="000000"/>
              <w:bottom w:val="single" w:sz="2" w:space="0" w:color="000000"/>
              <w:right w:val="single" w:sz="2" w:space="0" w:color="000000"/>
            </w:tcBorders>
            <w:vAlign w:val="center"/>
          </w:tcPr>
          <w:p w14:paraId="03F9533C" w14:textId="7C5B2948"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14:58–15:00</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EFAC552" w14:textId="358BC54F"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2 min.</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57087D2" w14:textId="131AE152" w:rsidR="00F95905" w:rsidRPr="00826F74" w:rsidRDefault="00826F74"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Photo session with key participants</w:t>
            </w:r>
          </w:p>
        </w:tc>
      </w:tr>
      <w:tr w:rsidR="00F95905" w:rsidRPr="00826F74" w14:paraId="605E8D1B" w14:textId="77777777" w:rsidTr="00F95905">
        <w:trPr>
          <w:trHeight w:val="584"/>
        </w:trPr>
        <w:tc>
          <w:tcPr>
            <w:tcW w:w="1886" w:type="dxa"/>
            <w:tcBorders>
              <w:top w:val="single" w:sz="2" w:space="0" w:color="000000"/>
              <w:left w:val="single" w:sz="2" w:space="0" w:color="000000"/>
              <w:bottom w:val="single" w:sz="2" w:space="0" w:color="000000"/>
              <w:right w:val="single" w:sz="2" w:space="0" w:color="000000"/>
            </w:tcBorders>
            <w:vAlign w:val="center"/>
          </w:tcPr>
          <w:p w14:paraId="27C67F7A" w14:textId="53798F0D"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Closing Declaration</w:t>
            </w:r>
          </w:p>
        </w:tc>
        <w:tc>
          <w:tcPr>
            <w:tcW w:w="1886" w:type="dxa"/>
            <w:tcBorders>
              <w:top w:val="single" w:sz="2" w:space="0" w:color="000000"/>
              <w:left w:val="single" w:sz="2" w:space="0" w:color="000000"/>
              <w:bottom w:val="single" w:sz="2" w:space="0" w:color="000000"/>
              <w:right w:val="single" w:sz="2" w:space="0" w:color="000000"/>
            </w:tcBorders>
            <w:vAlign w:val="center"/>
          </w:tcPr>
          <w:p w14:paraId="0515277E" w14:textId="36399C69"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15:00</w:t>
            </w:r>
          </w:p>
        </w:tc>
        <w:tc>
          <w:tcPr>
            <w:tcW w:w="3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798BAC8" w14:textId="4E1D2776" w:rsidR="00F95905" w:rsidRPr="00826F74" w:rsidRDefault="00826F74" w:rsidP="00826F74">
            <w:pPr>
              <w:spacing w:before="0" w:after="0"/>
              <w:jc w:val="center"/>
              <w:rPr>
                <w:rFonts w:ascii="Times New Roman" w:hAnsi="Times New Roman" w:cs="Times New Roman"/>
                <w:sz w:val="24"/>
              </w:rPr>
            </w:pPr>
            <w:r w:rsidRPr="00826F74">
              <w:rPr>
                <w:rFonts w:ascii="Times New Roman" w:hAnsi="Times New Roman" w:cs="Times New Roman"/>
                <w:sz w:val="24"/>
              </w:rPr>
              <w:t>-</w:t>
            </w:r>
          </w:p>
        </w:tc>
        <w:tc>
          <w:tcPr>
            <w:tcW w:w="2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942525D" w14:textId="62800EED" w:rsidR="00F95905" w:rsidRPr="00826F74" w:rsidRDefault="00826F74" w:rsidP="00826F74">
            <w:pPr>
              <w:spacing w:before="0" w:after="0"/>
              <w:rPr>
                <w:rFonts w:ascii="Times New Roman" w:hAnsi="Times New Roman" w:cs="Times New Roman"/>
                <w:sz w:val="24"/>
                <w:szCs w:val="24"/>
              </w:rPr>
            </w:pPr>
            <w:r w:rsidRPr="00826F74">
              <w:rPr>
                <w:rFonts w:ascii="Times New Roman" w:hAnsi="Times New Roman" w:cs="Times New Roman"/>
                <w:sz w:val="24"/>
                <w:szCs w:val="24"/>
              </w:rPr>
              <w:t>▪ Closing declaration</w:t>
            </w:r>
          </w:p>
        </w:tc>
      </w:tr>
    </w:tbl>
    <w:p w14:paraId="1E523148" w14:textId="77777777" w:rsidR="008E5007" w:rsidRPr="00826F74" w:rsidRDefault="008E5007" w:rsidP="00826F74">
      <w:pPr>
        <w:spacing w:before="0" w:after="0"/>
        <w:rPr>
          <w:rFonts w:ascii="Times New Roman" w:hAnsi="Times New Roman" w:cs="Times New Roman"/>
          <w:sz w:val="30"/>
        </w:rPr>
      </w:pPr>
    </w:p>
    <w:p w14:paraId="5B91AD29" w14:textId="526B7440" w:rsidR="00826F74" w:rsidRPr="00826F74" w:rsidRDefault="00826F74" w:rsidP="00826F74">
      <w:pPr>
        <w:spacing w:before="0" w:after="0"/>
        <w:ind w:left="220"/>
        <w:rPr>
          <w:rFonts w:ascii="Times New Roman" w:hAnsi="Times New Roman" w:cs="Times New Roman"/>
          <w:sz w:val="26"/>
          <w:szCs w:val="26"/>
        </w:rPr>
      </w:pPr>
      <w:r w:rsidRPr="00826F74">
        <w:rPr>
          <w:rFonts w:ascii="Times New Roman" w:hAnsi="Times New Roman" w:cs="Times New Roman"/>
          <w:sz w:val="26"/>
          <w:szCs w:val="26"/>
        </w:rPr>
        <w:t xml:space="preserve">o </w:t>
      </w:r>
      <w:r w:rsidRPr="00826F74">
        <w:rPr>
          <w:rFonts w:ascii="Times New Roman" w:hAnsi="Times New Roman" w:cs="Times New Roman"/>
          <w:b/>
          <w:bCs/>
          <w:sz w:val="26"/>
          <w:szCs w:val="26"/>
        </w:rPr>
        <w:t>(Seafarers’ Week)</w:t>
      </w:r>
      <w:r w:rsidRPr="00826F74">
        <w:rPr>
          <w:rFonts w:ascii="Times New Roman" w:hAnsi="Times New Roman" w:cs="Times New Roman"/>
          <w:sz w:val="26"/>
          <w:szCs w:val="26"/>
        </w:rPr>
        <w:t xml:space="preserve"> June 13–20 has been designated as Seafarers’ Week, during which various related events will be held.</w:t>
      </w:r>
    </w:p>
    <w:p w14:paraId="7F579097" w14:textId="77777777" w:rsidR="00826F74" w:rsidRPr="00826F74" w:rsidRDefault="00826F74" w:rsidP="00826F74">
      <w:pPr>
        <w:spacing w:before="0" w:after="0"/>
        <w:rPr>
          <w:rFonts w:ascii="Times New Roman" w:hAnsi="Times New Roman" w:cs="Times New Roman"/>
          <w:sz w:val="26"/>
          <w:szCs w:val="26"/>
        </w:rPr>
        <w:sectPr w:rsidR="00826F74" w:rsidRPr="00826F74">
          <w:pgSz w:w="11906" w:h="16838"/>
          <w:pgMar w:top="1701" w:right="1440" w:bottom="1440" w:left="1440" w:header="851" w:footer="992" w:gutter="0"/>
          <w:cols w:space="425"/>
          <w:docGrid w:linePitch="360"/>
        </w:sectPr>
      </w:pPr>
    </w:p>
    <w:tbl>
      <w:tblPr>
        <w:tblStyle w:val="af0"/>
        <w:tblW w:w="0" w:type="auto"/>
        <w:tblLook w:val="04A0" w:firstRow="1" w:lastRow="0" w:firstColumn="1" w:lastColumn="0" w:noHBand="0" w:noVBand="1"/>
      </w:tblPr>
      <w:tblGrid>
        <w:gridCol w:w="1696"/>
        <w:gridCol w:w="7320"/>
      </w:tblGrid>
      <w:tr w:rsidR="00826F74" w:rsidRPr="00826F74" w14:paraId="2209201D" w14:textId="77777777" w:rsidTr="007E4F4C">
        <w:trPr>
          <w:trHeight w:val="567"/>
        </w:trPr>
        <w:tc>
          <w:tcPr>
            <w:tcW w:w="1696" w:type="dxa"/>
            <w:shd w:val="clear" w:color="auto" w:fill="002060"/>
            <w:vAlign w:val="center"/>
          </w:tcPr>
          <w:p w14:paraId="1880CD71" w14:textId="517F9658" w:rsidR="00826F74" w:rsidRPr="00826F74" w:rsidRDefault="00826F74" w:rsidP="00826F74">
            <w:pPr>
              <w:spacing w:line="276" w:lineRule="auto"/>
              <w:jc w:val="center"/>
              <w:rPr>
                <w:rFonts w:ascii="Times New Roman" w:hAnsi="Times New Roman" w:cs="Times New Roman"/>
                <w:sz w:val="26"/>
                <w:szCs w:val="26"/>
              </w:rPr>
            </w:pPr>
            <w:r w:rsidRPr="00826F74">
              <w:rPr>
                <w:rFonts w:ascii="Times New Roman" w:hAnsi="Times New Roman" w:cs="Times New Roman"/>
                <w:b/>
                <w:sz w:val="32"/>
              </w:rPr>
              <w:lastRenderedPageBreak/>
              <w:t>Reference 2</w:t>
            </w:r>
          </w:p>
        </w:tc>
        <w:tc>
          <w:tcPr>
            <w:tcW w:w="7320" w:type="dxa"/>
            <w:vAlign w:val="center"/>
          </w:tcPr>
          <w:p w14:paraId="205618FB" w14:textId="6F980B48" w:rsidR="00826F74" w:rsidRPr="00826F74" w:rsidRDefault="00826F74" w:rsidP="00826F74">
            <w:pPr>
              <w:spacing w:line="276" w:lineRule="auto"/>
              <w:jc w:val="center"/>
              <w:rPr>
                <w:rFonts w:ascii="Times New Roman" w:hAnsi="Times New Roman" w:cs="Times New Roman"/>
                <w:sz w:val="26"/>
                <w:szCs w:val="26"/>
              </w:rPr>
            </w:pPr>
            <w:r w:rsidRPr="00826F74">
              <w:rPr>
                <w:rFonts w:ascii="Times New Roman" w:hAnsi="Times New Roman" w:cs="Times New Roman"/>
                <w:b/>
                <w:sz w:val="32"/>
              </w:rPr>
              <w:t>Promotional Poster for the 3rd Seafarers’ Day</w:t>
            </w:r>
          </w:p>
        </w:tc>
      </w:tr>
    </w:tbl>
    <w:p w14:paraId="5DCD2474" w14:textId="77777777" w:rsidR="003C7FD4" w:rsidRPr="00826F74" w:rsidRDefault="003C7FD4" w:rsidP="00826F74">
      <w:pPr>
        <w:spacing w:before="0" w:after="0"/>
        <w:rPr>
          <w:rFonts w:ascii="Times New Roman" w:hAnsi="Times New Roman" w:cs="Times New Roman"/>
          <w:sz w:val="26"/>
          <w:szCs w:val="26"/>
        </w:rPr>
      </w:pPr>
    </w:p>
    <w:p w14:paraId="76B236C2" w14:textId="2AE0267D" w:rsidR="00826F74" w:rsidRPr="00826F74" w:rsidRDefault="00826F74" w:rsidP="00826F74">
      <w:pPr>
        <w:spacing w:before="0" w:after="0"/>
        <w:jc w:val="center"/>
        <w:rPr>
          <w:rFonts w:ascii="Times New Roman" w:hAnsi="Times New Roman" w:cs="Times New Roman"/>
          <w:sz w:val="26"/>
          <w:szCs w:val="26"/>
        </w:rPr>
      </w:pPr>
      <w:r w:rsidRPr="00826F74">
        <w:rPr>
          <w:rFonts w:ascii="Times New Roman" w:hAnsi="Times New Roman" w:cs="Times New Roman"/>
          <w:noProof/>
          <w:sz w:val="26"/>
          <w:szCs w:val="26"/>
        </w:rPr>
        <w:drawing>
          <wp:inline distT="0" distB="0" distL="0" distR="0" wp14:anchorId="19030F09" wp14:editId="2187DE9B">
            <wp:extent cx="5658796" cy="7783372"/>
            <wp:effectExtent l="0" t="0" r="0" b="8255"/>
            <wp:docPr id="826390830"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0996" cy="7786398"/>
                    </a:xfrm>
                    <a:prstGeom prst="rect">
                      <a:avLst/>
                    </a:prstGeom>
                    <a:noFill/>
                  </pic:spPr>
                </pic:pic>
              </a:graphicData>
            </a:graphic>
          </wp:inline>
        </w:drawing>
      </w:r>
    </w:p>
    <w:sectPr w:rsidR="00826F74" w:rsidRPr="00826F7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9D4A6" w14:textId="77777777" w:rsidR="00253CFF" w:rsidRDefault="00253CFF" w:rsidP="003C7FD4">
      <w:pPr>
        <w:spacing w:before="0" w:after="0" w:line="240" w:lineRule="auto"/>
      </w:pPr>
      <w:r>
        <w:separator/>
      </w:r>
    </w:p>
  </w:endnote>
  <w:endnote w:type="continuationSeparator" w:id="0">
    <w:p w14:paraId="52D37F37" w14:textId="77777777" w:rsidR="00253CFF" w:rsidRDefault="00253CFF" w:rsidP="003C7FD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1201A" w14:textId="77777777" w:rsidR="00253CFF" w:rsidRDefault="00253CFF" w:rsidP="003C7FD4">
      <w:pPr>
        <w:spacing w:before="0" w:after="0" w:line="240" w:lineRule="auto"/>
      </w:pPr>
      <w:r>
        <w:separator/>
      </w:r>
    </w:p>
  </w:footnote>
  <w:footnote w:type="continuationSeparator" w:id="0">
    <w:p w14:paraId="533536A6" w14:textId="77777777" w:rsidR="00253CFF" w:rsidRDefault="00253CFF" w:rsidP="003C7FD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FD4"/>
    <w:rsid w:val="0002420D"/>
    <w:rsid w:val="00076992"/>
    <w:rsid w:val="0008201E"/>
    <w:rsid w:val="00195DC1"/>
    <w:rsid w:val="00253CFF"/>
    <w:rsid w:val="002D2BFB"/>
    <w:rsid w:val="003475F0"/>
    <w:rsid w:val="00365874"/>
    <w:rsid w:val="003A2B0A"/>
    <w:rsid w:val="003C7FD4"/>
    <w:rsid w:val="004A38A6"/>
    <w:rsid w:val="0055585F"/>
    <w:rsid w:val="00826F74"/>
    <w:rsid w:val="00897191"/>
    <w:rsid w:val="008E5007"/>
    <w:rsid w:val="009425FF"/>
    <w:rsid w:val="00DC52A3"/>
    <w:rsid w:val="00E05FE7"/>
    <w:rsid w:val="00ED6AAC"/>
    <w:rsid w:val="00F31AF4"/>
    <w:rsid w:val="00F95905"/>
    <w:rsid w:val="00FD53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DF3EC"/>
  <w15:chartTrackingRefBased/>
  <w15:docId w15:val="{18F93020-3904-4547-BEC2-E02C6C0C9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ko-KR"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6F74"/>
  </w:style>
  <w:style w:type="paragraph" w:styleId="1">
    <w:name w:val="heading 1"/>
    <w:basedOn w:val="a"/>
    <w:next w:val="a"/>
    <w:link w:val="1Char"/>
    <w:uiPriority w:val="9"/>
    <w:qFormat/>
    <w:rsid w:val="003C7FD4"/>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2">
    <w:name w:val="heading 2"/>
    <w:basedOn w:val="a"/>
    <w:next w:val="a"/>
    <w:link w:val="2Char"/>
    <w:uiPriority w:val="9"/>
    <w:semiHidden/>
    <w:unhideWhenUsed/>
    <w:qFormat/>
    <w:rsid w:val="003C7FD4"/>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3">
    <w:name w:val="heading 3"/>
    <w:basedOn w:val="a"/>
    <w:next w:val="a"/>
    <w:link w:val="3Char"/>
    <w:uiPriority w:val="9"/>
    <w:semiHidden/>
    <w:unhideWhenUsed/>
    <w:qFormat/>
    <w:rsid w:val="003C7FD4"/>
    <w:pPr>
      <w:pBdr>
        <w:top w:val="single" w:sz="6" w:space="2" w:color="4472C4" w:themeColor="accent1"/>
      </w:pBdr>
      <w:spacing w:before="300" w:after="0"/>
      <w:outlineLvl w:val="2"/>
    </w:pPr>
    <w:rPr>
      <w:caps/>
      <w:color w:val="1F3763" w:themeColor="accent1" w:themeShade="7F"/>
      <w:spacing w:val="15"/>
    </w:rPr>
  </w:style>
  <w:style w:type="paragraph" w:styleId="4">
    <w:name w:val="heading 4"/>
    <w:basedOn w:val="a"/>
    <w:next w:val="a"/>
    <w:link w:val="4Char"/>
    <w:uiPriority w:val="9"/>
    <w:semiHidden/>
    <w:unhideWhenUsed/>
    <w:qFormat/>
    <w:rsid w:val="003C7FD4"/>
    <w:pPr>
      <w:pBdr>
        <w:top w:val="dotted" w:sz="6" w:space="2" w:color="4472C4" w:themeColor="accent1"/>
      </w:pBdr>
      <w:spacing w:before="200" w:after="0"/>
      <w:outlineLvl w:val="3"/>
    </w:pPr>
    <w:rPr>
      <w:caps/>
      <w:color w:val="2F5496" w:themeColor="accent1" w:themeShade="BF"/>
      <w:spacing w:val="10"/>
    </w:rPr>
  </w:style>
  <w:style w:type="paragraph" w:styleId="5">
    <w:name w:val="heading 5"/>
    <w:basedOn w:val="a"/>
    <w:next w:val="a"/>
    <w:link w:val="5Char"/>
    <w:uiPriority w:val="9"/>
    <w:semiHidden/>
    <w:unhideWhenUsed/>
    <w:qFormat/>
    <w:rsid w:val="003C7FD4"/>
    <w:pPr>
      <w:pBdr>
        <w:bottom w:val="single" w:sz="6" w:space="1" w:color="4472C4" w:themeColor="accent1"/>
      </w:pBdr>
      <w:spacing w:before="200" w:after="0"/>
      <w:outlineLvl w:val="4"/>
    </w:pPr>
    <w:rPr>
      <w:caps/>
      <w:color w:val="2F5496" w:themeColor="accent1" w:themeShade="BF"/>
      <w:spacing w:val="10"/>
    </w:rPr>
  </w:style>
  <w:style w:type="paragraph" w:styleId="6">
    <w:name w:val="heading 6"/>
    <w:basedOn w:val="a"/>
    <w:next w:val="a"/>
    <w:link w:val="6Char"/>
    <w:uiPriority w:val="9"/>
    <w:semiHidden/>
    <w:unhideWhenUsed/>
    <w:qFormat/>
    <w:rsid w:val="003C7FD4"/>
    <w:pPr>
      <w:pBdr>
        <w:bottom w:val="dotted" w:sz="6" w:space="1" w:color="4472C4" w:themeColor="accent1"/>
      </w:pBdr>
      <w:spacing w:before="200" w:after="0"/>
      <w:outlineLvl w:val="5"/>
    </w:pPr>
    <w:rPr>
      <w:caps/>
      <w:color w:val="2F5496" w:themeColor="accent1" w:themeShade="BF"/>
      <w:spacing w:val="10"/>
    </w:rPr>
  </w:style>
  <w:style w:type="paragraph" w:styleId="7">
    <w:name w:val="heading 7"/>
    <w:basedOn w:val="a"/>
    <w:next w:val="a"/>
    <w:link w:val="7Char"/>
    <w:uiPriority w:val="9"/>
    <w:semiHidden/>
    <w:unhideWhenUsed/>
    <w:qFormat/>
    <w:rsid w:val="003C7FD4"/>
    <w:pPr>
      <w:spacing w:before="200" w:after="0"/>
      <w:outlineLvl w:val="6"/>
    </w:pPr>
    <w:rPr>
      <w:caps/>
      <w:color w:val="2F5496" w:themeColor="accent1" w:themeShade="BF"/>
      <w:spacing w:val="10"/>
    </w:rPr>
  </w:style>
  <w:style w:type="paragraph" w:styleId="8">
    <w:name w:val="heading 8"/>
    <w:basedOn w:val="a"/>
    <w:next w:val="a"/>
    <w:link w:val="8Char"/>
    <w:uiPriority w:val="9"/>
    <w:semiHidden/>
    <w:unhideWhenUsed/>
    <w:qFormat/>
    <w:rsid w:val="003C7FD4"/>
    <w:pPr>
      <w:spacing w:before="200" w:after="0"/>
      <w:outlineLvl w:val="7"/>
    </w:pPr>
    <w:rPr>
      <w:caps/>
      <w:spacing w:val="10"/>
      <w:sz w:val="18"/>
      <w:szCs w:val="18"/>
    </w:rPr>
  </w:style>
  <w:style w:type="paragraph" w:styleId="9">
    <w:name w:val="heading 9"/>
    <w:basedOn w:val="a"/>
    <w:next w:val="a"/>
    <w:link w:val="9Char"/>
    <w:uiPriority w:val="9"/>
    <w:semiHidden/>
    <w:unhideWhenUsed/>
    <w:qFormat/>
    <w:rsid w:val="003C7FD4"/>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C7FD4"/>
    <w:rPr>
      <w:caps/>
      <w:color w:val="FFFFFF" w:themeColor="background1"/>
      <w:spacing w:val="15"/>
      <w:sz w:val="22"/>
      <w:szCs w:val="22"/>
      <w:shd w:val="clear" w:color="auto" w:fill="4472C4" w:themeFill="accent1"/>
    </w:rPr>
  </w:style>
  <w:style w:type="character" w:customStyle="1" w:styleId="2Char">
    <w:name w:val="제목 2 Char"/>
    <w:basedOn w:val="a0"/>
    <w:link w:val="2"/>
    <w:uiPriority w:val="9"/>
    <w:semiHidden/>
    <w:rsid w:val="003C7FD4"/>
    <w:rPr>
      <w:caps/>
      <w:spacing w:val="15"/>
      <w:shd w:val="clear" w:color="auto" w:fill="D9E2F3" w:themeFill="accent1" w:themeFillTint="33"/>
    </w:rPr>
  </w:style>
  <w:style w:type="character" w:customStyle="1" w:styleId="3Char">
    <w:name w:val="제목 3 Char"/>
    <w:basedOn w:val="a0"/>
    <w:link w:val="3"/>
    <w:uiPriority w:val="9"/>
    <w:semiHidden/>
    <w:rsid w:val="003C7FD4"/>
    <w:rPr>
      <w:caps/>
      <w:color w:val="1F3763" w:themeColor="accent1" w:themeShade="7F"/>
      <w:spacing w:val="15"/>
    </w:rPr>
  </w:style>
  <w:style w:type="character" w:customStyle="1" w:styleId="4Char">
    <w:name w:val="제목 4 Char"/>
    <w:basedOn w:val="a0"/>
    <w:link w:val="4"/>
    <w:uiPriority w:val="9"/>
    <w:semiHidden/>
    <w:rsid w:val="003C7FD4"/>
    <w:rPr>
      <w:caps/>
      <w:color w:val="2F5496" w:themeColor="accent1" w:themeShade="BF"/>
      <w:spacing w:val="10"/>
    </w:rPr>
  </w:style>
  <w:style w:type="character" w:customStyle="1" w:styleId="5Char">
    <w:name w:val="제목 5 Char"/>
    <w:basedOn w:val="a0"/>
    <w:link w:val="5"/>
    <w:uiPriority w:val="9"/>
    <w:semiHidden/>
    <w:rsid w:val="003C7FD4"/>
    <w:rPr>
      <w:caps/>
      <w:color w:val="2F5496" w:themeColor="accent1" w:themeShade="BF"/>
      <w:spacing w:val="10"/>
    </w:rPr>
  </w:style>
  <w:style w:type="character" w:customStyle="1" w:styleId="6Char">
    <w:name w:val="제목 6 Char"/>
    <w:basedOn w:val="a0"/>
    <w:link w:val="6"/>
    <w:uiPriority w:val="9"/>
    <w:semiHidden/>
    <w:rsid w:val="003C7FD4"/>
    <w:rPr>
      <w:caps/>
      <w:color w:val="2F5496" w:themeColor="accent1" w:themeShade="BF"/>
      <w:spacing w:val="10"/>
    </w:rPr>
  </w:style>
  <w:style w:type="character" w:customStyle="1" w:styleId="7Char">
    <w:name w:val="제목 7 Char"/>
    <w:basedOn w:val="a0"/>
    <w:link w:val="7"/>
    <w:uiPriority w:val="9"/>
    <w:semiHidden/>
    <w:rsid w:val="003C7FD4"/>
    <w:rPr>
      <w:caps/>
      <w:color w:val="2F5496" w:themeColor="accent1" w:themeShade="BF"/>
      <w:spacing w:val="10"/>
    </w:rPr>
  </w:style>
  <w:style w:type="character" w:customStyle="1" w:styleId="8Char">
    <w:name w:val="제목 8 Char"/>
    <w:basedOn w:val="a0"/>
    <w:link w:val="8"/>
    <w:uiPriority w:val="9"/>
    <w:semiHidden/>
    <w:rsid w:val="003C7FD4"/>
    <w:rPr>
      <w:caps/>
      <w:spacing w:val="10"/>
      <w:sz w:val="18"/>
      <w:szCs w:val="18"/>
    </w:rPr>
  </w:style>
  <w:style w:type="character" w:customStyle="1" w:styleId="9Char">
    <w:name w:val="제목 9 Char"/>
    <w:basedOn w:val="a0"/>
    <w:link w:val="9"/>
    <w:uiPriority w:val="9"/>
    <w:semiHidden/>
    <w:rsid w:val="003C7FD4"/>
    <w:rPr>
      <w:i/>
      <w:iCs/>
      <w:caps/>
      <w:spacing w:val="10"/>
      <w:sz w:val="18"/>
      <w:szCs w:val="18"/>
    </w:rPr>
  </w:style>
  <w:style w:type="paragraph" w:styleId="a3">
    <w:name w:val="caption"/>
    <w:basedOn w:val="a"/>
    <w:next w:val="a"/>
    <w:uiPriority w:val="35"/>
    <w:semiHidden/>
    <w:unhideWhenUsed/>
    <w:qFormat/>
    <w:rsid w:val="003C7FD4"/>
    <w:rPr>
      <w:b/>
      <w:bCs/>
      <w:color w:val="2F5496" w:themeColor="accent1" w:themeShade="BF"/>
      <w:sz w:val="16"/>
      <w:szCs w:val="16"/>
    </w:rPr>
  </w:style>
  <w:style w:type="paragraph" w:styleId="a4">
    <w:name w:val="Title"/>
    <w:basedOn w:val="a"/>
    <w:next w:val="a"/>
    <w:link w:val="Char"/>
    <w:uiPriority w:val="10"/>
    <w:qFormat/>
    <w:rsid w:val="003C7FD4"/>
    <w:pPr>
      <w:spacing w:before="0" w:after="0"/>
    </w:pPr>
    <w:rPr>
      <w:rFonts w:asciiTheme="majorHAnsi" w:eastAsiaTheme="majorEastAsia" w:hAnsiTheme="majorHAnsi" w:cstheme="majorBidi"/>
      <w:caps/>
      <w:color w:val="4472C4" w:themeColor="accent1"/>
      <w:spacing w:val="10"/>
      <w:sz w:val="52"/>
      <w:szCs w:val="52"/>
    </w:rPr>
  </w:style>
  <w:style w:type="character" w:customStyle="1" w:styleId="Char">
    <w:name w:val="제목 Char"/>
    <w:basedOn w:val="a0"/>
    <w:link w:val="a4"/>
    <w:uiPriority w:val="10"/>
    <w:rsid w:val="003C7FD4"/>
    <w:rPr>
      <w:rFonts w:asciiTheme="majorHAnsi" w:eastAsiaTheme="majorEastAsia" w:hAnsiTheme="majorHAnsi" w:cstheme="majorBidi"/>
      <w:caps/>
      <w:color w:val="4472C4" w:themeColor="accent1"/>
      <w:spacing w:val="10"/>
      <w:sz w:val="52"/>
      <w:szCs w:val="52"/>
    </w:rPr>
  </w:style>
  <w:style w:type="paragraph" w:styleId="a5">
    <w:name w:val="Subtitle"/>
    <w:basedOn w:val="a"/>
    <w:next w:val="a"/>
    <w:link w:val="Char0"/>
    <w:uiPriority w:val="11"/>
    <w:qFormat/>
    <w:rsid w:val="003C7FD4"/>
    <w:pPr>
      <w:spacing w:before="0" w:after="500" w:line="240" w:lineRule="auto"/>
    </w:pPr>
    <w:rPr>
      <w:caps/>
      <w:color w:val="595959" w:themeColor="text1" w:themeTint="A6"/>
      <w:spacing w:val="10"/>
      <w:sz w:val="21"/>
      <w:szCs w:val="21"/>
    </w:rPr>
  </w:style>
  <w:style w:type="character" w:customStyle="1" w:styleId="Char0">
    <w:name w:val="부제 Char"/>
    <w:basedOn w:val="a0"/>
    <w:link w:val="a5"/>
    <w:uiPriority w:val="11"/>
    <w:rsid w:val="003C7FD4"/>
    <w:rPr>
      <w:caps/>
      <w:color w:val="595959" w:themeColor="text1" w:themeTint="A6"/>
      <w:spacing w:val="10"/>
      <w:sz w:val="21"/>
      <w:szCs w:val="21"/>
    </w:rPr>
  </w:style>
  <w:style w:type="character" w:styleId="a6">
    <w:name w:val="Strong"/>
    <w:uiPriority w:val="22"/>
    <w:qFormat/>
    <w:rsid w:val="003C7FD4"/>
    <w:rPr>
      <w:b/>
      <w:bCs/>
    </w:rPr>
  </w:style>
  <w:style w:type="character" w:styleId="a7">
    <w:name w:val="Emphasis"/>
    <w:uiPriority w:val="20"/>
    <w:qFormat/>
    <w:rsid w:val="003C7FD4"/>
    <w:rPr>
      <w:caps/>
      <w:color w:val="1F3763" w:themeColor="accent1" w:themeShade="7F"/>
      <w:spacing w:val="5"/>
    </w:rPr>
  </w:style>
  <w:style w:type="paragraph" w:styleId="a8">
    <w:name w:val="No Spacing"/>
    <w:uiPriority w:val="1"/>
    <w:qFormat/>
    <w:rsid w:val="003C7FD4"/>
    <w:pPr>
      <w:spacing w:after="0" w:line="240" w:lineRule="auto"/>
    </w:pPr>
  </w:style>
  <w:style w:type="paragraph" w:styleId="a9">
    <w:name w:val="Quote"/>
    <w:basedOn w:val="a"/>
    <w:next w:val="a"/>
    <w:link w:val="Char1"/>
    <w:uiPriority w:val="29"/>
    <w:qFormat/>
    <w:rsid w:val="003C7FD4"/>
    <w:rPr>
      <w:i/>
      <w:iCs/>
      <w:sz w:val="24"/>
      <w:szCs w:val="24"/>
    </w:rPr>
  </w:style>
  <w:style w:type="character" w:customStyle="1" w:styleId="Char1">
    <w:name w:val="인용 Char"/>
    <w:basedOn w:val="a0"/>
    <w:link w:val="a9"/>
    <w:uiPriority w:val="29"/>
    <w:rsid w:val="003C7FD4"/>
    <w:rPr>
      <w:i/>
      <w:iCs/>
      <w:sz w:val="24"/>
      <w:szCs w:val="24"/>
    </w:rPr>
  </w:style>
  <w:style w:type="paragraph" w:styleId="aa">
    <w:name w:val="Intense Quote"/>
    <w:basedOn w:val="a"/>
    <w:next w:val="a"/>
    <w:link w:val="Char2"/>
    <w:uiPriority w:val="30"/>
    <w:qFormat/>
    <w:rsid w:val="003C7FD4"/>
    <w:pPr>
      <w:spacing w:before="240" w:after="240" w:line="240" w:lineRule="auto"/>
      <w:ind w:left="1080" w:right="1080"/>
      <w:jc w:val="center"/>
    </w:pPr>
    <w:rPr>
      <w:color w:val="4472C4" w:themeColor="accent1"/>
      <w:sz w:val="24"/>
      <w:szCs w:val="24"/>
    </w:rPr>
  </w:style>
  <w:style w:type="character" w:customStyle="1" w:styleId="Char2">
    <w:name w:val="강한 인용 Char"/>
    <w:basedOn w:val="a0"/>
    <w:link w:val="aa"/>
    <w:uiPriority w:val="30"/>
    <w:rsid w:val="003C7FD4"/>
    <w:rPr>
      <w:color w:val="4472C4" w:themeColor="accent1"/>
      <w:sz w:val="24"/>
      <w:szCs w:val="24"/>
    </w:rPr>
  </w:style>
  <w:style w:type="character" w:styleId="ab">
    <w:name w:val="Subtle Emphasis"/>
    <w:uiPriority w:val="19"/>
    <w:qFormat/>
    <w:rsid w:val="003C7FD4"/>
    <w:rPr>
      <w:i/>
      <w:iCs/>
      <w:color w:val="1F3763" w:themeColor="accent1" w:themeShade="7F"/>
    </w:rPr>
  </w:style>
  <w:style w:type="character" w:styleId="ac">
    <w:name w:val="Intense Emphasis"/>
    <w:uiPriority w:val="21"/>
    <w:qFormat/>
    <w:rsid w:val="003C7FD4"/>
    <w:rPr>
      <w:b/>
      <w:bCs/>
      <w:caps/>
      <w:color w:val="1F3763" w:themeColor="accent1" w:themeShade="7F"/>
      <w:spacing w:val="10"/>
    </w:rPr>
  </w:style>
  <w:style w:type="character" w:styleId="ad">
    <w:name w:val="Subtle Reference"/>
    <w:uiPriority w:val="31"/>
    <w:qFormat/>
    <w:rsid w:val="003C7FD4"/>
    <w:rPr>
      <w:b/>
      <w:bCs/>
      <w:color w:val="4472C4" w:themeColor="accent1"/>
    </w:rPr>
  </w:style>
  <w:style w:type="character" w:styleId="ae">
    <w:name w:val="Intense Reference"/>
    <w:uiPriority w:val="32"/>
    <w:qFormat/>
    <w:rsid w:val="003C7FD4"/>
    <w:rPr>
      <w:b/>
      <w:bCs/>
      <w:i/>
      <w:iCs/>
      <w:caps/>
      <w:color w:val="4472C4" w:themeColor="accent1"/>
    </w:rPr>
  </w:style>
  <w:style w:type="character" w:styleId="af">
    <w:name w:val="Book Title"/>
    <w:uiPriority w:val="33"/>
    <w:qFormat/>
    <w:rsid w:val="003C7FD4"/>
    <w:rPr>
      <w:b/>
      <w:bCs/>
      <w:i/>
      <w:iCs/>
      <w:spacing w:val="0"/>
    </w:rPr>
  </w:style>
  <w:style w:type="paragraph" w:styleId="TOC">
    <w:name w:val="TOC Heading"/>
    <w:basedOn w:val="1"/>
    <w:next w:val="a"/>
    <w:uiPriority w:val="39"/>
    <w:semiHidden/>
    <w:unhideWhenUsed/>
    <w:qFormat/>
    <w:rsid w:val="003C7FD4"/>
    <w:pPr>
      <w:outlineLvl w:val="9"/>
    </w:pPr>
  </w:style>
  <w:style w:type="table" w:styleId="af0">
    <w:name w:val="Table Grid"/>
    <w:basedOn w:val="a1"/>
    <w:uiPriority w:val="39"/>
    <w:rsid w:val="003C7FD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Char3"/>
    <w:uiPriority w:val="99"/>
    <w:unhideWhenUsed/>
    <w:rsid w:val="003C7FD4"/>
    <w:pPr>
      <w:tabs>
        <w:tab w:val="center" w:pos="4513"/>
        <w:tab w:val="right" w:pos="9026"/>
      </w:tabs>
      <w:snapToGrid w:val="0"/>
    </w:pPr>
  </w:style>
  <w:style w:type="character" w:customStyle="1" w:styleId="Char3">
    <w:name w:val="머리글 Char"/>
    <w:basedOn w:val="a0"/>
    <w:link w:val="af1"/>
    <w:uiPriority w:val="99"/>
    <w:rsid w:val="003C7FD4"/>
  </w:style>
  <w:style w:type="paragraph" w:styleId="af2">
    <w:name w:val="footer"/>
    <w:basedOn w:val="a"/>
    <w:link w:val="Char4"/>
    <w:uiPriority w:val="99"/>
    <w:unhideWhenUsed/>
    <w:rsid w:val="003C7FD4"/>
    <w:pPr>
      <w:tabs>
        <w:tab w:val="center" w:pos="4513"/>
        <w:tab w:val="right" w:pos="9026"/>
      </w:tabs>
      <w:snapToGrid w:val="0"/>
    </w:pPr>
  </w:style>
  <w:style w:type="character" w:customStyle="1" w:styleId="Char4">
    <w:name w:val="바닥글 Char"/>
    <w:basedOn w:val="a0"/>
    <w:link w:val="af2"/>
    <w:uiPriority w:val="99"/>
    <w:rsid w:val="003C7FD4"/>
  </w:style>
  <w:style w:type="character" w:styleId="af3">
    <w:name w:val="annotation reference"/>
    <w:basedOn w:val="a0"/>
    <w:uiPriority w:val="99"/>
    <w:semiHidden/>
    <w:unhideWhenUsed/>
    <w:rsid w:val="003C7FD4"/>
    <w:rPr>
      <w:sz w:val="18"/>
      <w:szCs w:val="18"/>
    </w:rPr>
  </w:style>
  <w:style w:type="paragraph" w:styleId="af4">
    <w:name w:val="annotation text"/>
    <w:basedOn w:val="a"/>
    <w:link w:val="Char5"/>
    <w:uiPriority w:val="99"/>
    <w:semiHidden/>
    <w:unhideWhenUsed/>
    <w:rsid w:val="003C7FD4"/>
  </w:style>
  <w:style w:type="character" w:customStyle="1" w:styleId="Char5">
    <w:name w:val="메모 텍스트 Char"/>
    <w:basedOn w:val="a0"/>
    <w:link w:val="af4"/>
    <w:uiPriority w:val="99"/>
    <w:semiHidden/>
    <w:rsid w:val="003C7FD4"/>
  </w:style>
  <w:style w:type="paragraph" w:styleId="af5">
    <w:name w:val="annotation subject"/>
    <w:basedOn w:val="af4"/>
    <w:next w:val="af4"/>
    <w:link w:val="Char6"/>
    <w:uiPriority w:val="99"/>
    <w:semiHidden/>
    <w:unhideWhenUsed/>
    <w:rsid w:val="003C7FD4"/>
    <w:rPr>
      <w:b/>
      <w:bCs/>
    </w:rPr>
  </w:style>
  <w:style w:type="character" w:customStyle="1" w:styleId="Char6">
    <w:name w:val="메모 주제 Char"/>
    <w:basedOn w:val="Char5"/>
    <w:link w:val="af5"/>
    <w:uiPriority w:val="99"/>
    <w:semiHidden/>
    <w:rsid w:val="003C7FD4"/>
    <w:rPr>
      <w:b/>
      <w:bCs/>
    </w:rPr>
  </w:style>
  <w:style w:type="paragraph" w:styleId="af6">
    <w:name w:val="Balloon Text"/>
    <w:basedOn w:val="a"/>
    <w:link w:val="Char7"/>
    <w:uiPriority w:val="99"/>
    <w:semiHidden/>
    <w:unhideWhenUsed/>
    <w:rsid w:val="003C7FD4"/>
    <w:pPr>
      <w:spacing w:before="0"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0"/>
    <w:link w:val="af6"/>
    <w:uiPriority w:val="99"/>
    <w:semiHidden/>
    <w:rsid w:val="003C7FD4"/>
    <w:rPr>
      <w:rFonts w:asciiTheme="majorHAnsi" w:eastAsiaTheme="majorEastAsia" w:hAnsiTheme="majorHAnsi" w:cstheme="majorBidi"/>
      <w:sz w:val="18"/>
      <w:szCs w:val="18"/>
    </w:rPr>
  </w:style>
  <w:style w:type="paragraph" w:styleId="af7">
    <w:name w:val="List Paragraph"/>
    <w:basedOn w:val="a"/>
    <w:uiPriority w:val="34"/>
    <w:qFormat/>
    <w:rsid w:val="00F95905"/>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524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717</Words>
  <Characters>4090</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MOF</dc:creator>
  <cp:keywords/>
  <dc:description/>
  <cp:lastModifiedBy>조 태연</cp:lastModifiedBy>
  <cp:revision>5</cp:revision>
  <cp:lastPrinted>2026-05-22T02:08:00Z</cp:lastPrinted>
  <dcterms:created xsi:type="dcterms:W3CDTF">2026-06-19T08:48:00Z</dcterms:created>
  <dcterms:modified xsi:type="dcterms:W3CDTF">2026-06-19T09:46:00Z</dcterms:modified>
</cp:coreProperties>
</file>